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52BEB" w14:textId="586DE167" w:rsidR="004D0B01" w:rsidRPr="00714D62" w:rsidRDefault="005B041A" w:rsidP="0024436B">
      <w:pPr>
        <w:spacing w:afterLines="100" w:after="312" w:line="600" w:lineRule="exact"/>
        <w:jc w:val="center"/>
        <w:rPr>
          <w:rFonts w:ascii="方正小标宋简体" w:eastAsia="方正小标宋简体" w:hAnsi="宋体" w:cs="仿宋_GB2312"/>
          <w:color w:val="000000"/>
          <w:kern w:val="0"/>
          <w:sz w:val="32"/>
          <w:szCs w:val="32"/>
          <w14:ligatures w14:val="none"/>
        </w:rPr>
      </w:pPr>
      <w:r w:rsidRPr="00714D62">
        <w:rPr>
          <w:rFonts w:ascii="方正小标宋简体" w:eastAsia="方正小标宋简体" w:hAnsi="宋体" w:cs="仿宋_GB2312" w:hint="eastAsia"/>
          <w:color w:val="000000"/>
          <w:kern w:val="0"/>
          <w:sz w:val="32"/>
          <w:szCs w:val="32"/>
          <w14:ligatures w14:val="none"/>
        </w:rPr>
        <w:t>合肥工业</w:t>
      </w:r>
      <w:r w:rsidR="00CB5E8E" w:rsidRPr="00714D62">
        <w:rPr>
          <w:rFonts w:ascii="方正小标宋简体" w:eastAsia="方正小标宋简体" w:hAnsi="宋体" w:cs="仿宋_GB2312" w:hint="eastAsia"/>
          <w:color w:val="000000"/>
          <w:kern w:val="0"/>
          <w:sz w:val="32"/>
          <w:szCs w:val="32"/>
          <w14:ligatures w14:val="none"/>
        </w:rPr>
        <w:t>大学大型</w:t>
      </w:r>
      <w:r w:rsidR="00465EF3" w:rsidRPr="00714D62">
        <w:rPr>
          <w:rFonts w:ascii="方正小标宋简体" w:eastAsia="方正小标宋简体" w:hAnsi="宋体" w:cs="仿宋_GB2312" w:hint="eastAsia"/>
          <w:color w:val="000000"/>
          <w:kern w:val="0"/>
          <w:sz w:val="32"/>
          <w:szCs w:val="32"/>
          <w14:ligatures w14:val="none"/>
        </w:rPr>
        <w:t>教学科研</w:t>
      </w:r>
      <w:r w:rsidR="00CB5E8E" w:rsidRPr="00714D62">
        <w:rPr>
          <w:rFonts w:ascii="方正小标宋简体" w:eastAsia="方正小标宋简体" w:hAnsi="宋体" w:cs="仿宋_GB2312" w:hint="eastAsia"/>
          <w:color w:val="000000"/>
          <w:kern w:val="0"/>
          <w:sz w:val="32"/>
          <w:szCs w:val="32"/>
          <w14:ligatures w14:val="none"/>
        </w:rPr>
        <w:t>仪器设备购置论证实施细则</w:t>
      </w:r>
    </w:p>
    <w:p w14:paraId="430BEE76" w14:textId="73143E4D" w:rsidR="00CB5E8E" w:rsidRPr="0024436B" w:rsidRDefault="00CB5E8E" w:rsidP="00CC5B7A">
      <w:pPr>
        <w:jc w:val="center"/>
        <w:rPr>
          <w:rFonts w:ascii="仿宋_GB2312" w:eastAsia="仿宋_GB2312" w:hAnsiTheme="minorEastAsia"/>
          <w:b/>
          <w:bCs/>
          <w:sz w:val="32"/>
          <w:szCs w:val="32"/>
        </w:rPr>
      </w:pPr>
      <w:r w:rsidRPr="0024436B">
        <w:rPr>
          <w:rFonts w:ascii="仿宋_GB2312" w:eastAsia="仿宋_GB2312" w:hAnsiTheme="minorEastAsia" w:hint="eastAsia"/>
          <w:b/>
          <w:bCs/>
          <w:sz w:val="32"/>
          <w:szCs w:val="32"/>
        </w:rPr>
        <w:t>第一章</w:t>
      </w:r>
      <w:r w:rsidRPr="0024436B">
        <w:rPr>
          <w:rFonts w:ascii="仿宋_GB2312" w:eastAsia="仿宋_GB2312" w:hAnsiTheme="minorEastAsia" w:hint="eastAsia"/>
          <w:b/>
          <w:bCs/>
          <w:sz w:val="32"/>
          <w:szCs w:val="32"/>
        </w:rPr>
        <w:t> </w:t>
      </w:r>
      <w:r w:rsidRPr="0024436B">
        <w:rPr>
          <w:rFonts w:ascii="仿宋_GB2312" w:eastAsia="仿宋_GB2312" w:hAnsiTheme="minorEastAsia" w:hint="eastAsia"/>
          <w:b/>
          <w:bCs/>
          <w:sz w:val="32"/>
          <w:szCs w:val="32"/>
        </w:rPr>
        <w:t>总则</w:t>
      </w:r>
    </w:p>
    <w:p w14:paraId="3885D786" w14:textId="07B94AAD" w:rsidR="00FB1706" w:rsidRPr="0024436B" w:rsidRDefault="00FB1706"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第一条</w:t>
      </w:r>
      <w:r w:rsidR="00CC5B7A" w:rsidRPr="0024436B">
        <w:rPr>
          <w:rFonts w:ascii="仿宋_GB2312" w:eastAsia="仿宋_GB2312" w:hint="eastAsia"/>
          <w:b/>
          <w:bCs/>
          <w:sz w:val="32"/>
          <w:szCs w:val="32"/>
        </w:rPr>
        <w:t xml:space="preserve"> </w:t>
      </w:r>
      <w:r w:rsidRPr="0024436B">
        <w:rPr>
          <w:rFonts w:ascii="仿宋_GB2312" w:eastAsia="仿宋_GB2312" w:hint="eastAsia"/>
          <w:sz w:val="32"/>
          <w:szCs w:val="32"/>
        </w:rPr>
        <w:t> </w:t>
      </w:r>
      <w:r w:rsidRPr="0024436B">
        <w:rPr>
          <w:rFonts w:ascii="仿宋_GB2312" w:eastAsia="仿宋_GB2312" w:hAnsiTheme="minorEastAsia" w:hint="eastAsia"/>
          <w:sz w:val="32"/>
          <w:szCs w:val="32"/>
        </w:rPr>
        <w:t>为进一步规范我校大型教学科研仪器设备购置论证工作，统筹优化仪器设备资源配置，促进开放共享，提高使用效益，依据《高等学校仪器设备管理办法》、《国务院关于国家重大科研基础设施和大型科研仪器向社会开放的意见》以及《合肥工业大学仪器设备管理办法》等相关规定，结合我校实际情况，制定本实施细则。</w:t>
      </w:r>
    </w:p>
    <w:p w14:paraId="3BC80899" w14:textId="6A729581"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w:t>
      </w:r>
      <w:r w:rsidR="00FB1706" w:rsidRPr="0024436B">
        <w:rPr>
          <w:rFonts w:ascii="仿宋_GB2312" w:eastAsia="仿宋_GB2312" w:hint="eastAsia"/>
          <w:b/>
          <w:bCs/>
          <w:sz w:val="32"/>
          <w:szCs w:val="32"/>
        </w:rPr>
        <w:t>二</w:t>
      </w:r>
      <w:r w:rsidRPr="0024436B">
        <w:rPr>
          <w:rFonts w:ascii="仿宋_GB2312" w:eastAsia="仿宋_GB2312" w:hint="eastAsia"/>
          <w:b/>
          <w:bCs/>
          <w:sz w:val="32"/>
          <w:szCs w:val="32"/>
        </w:rPr>
        <w:t>条</w:t>
      </w:r>
      <w:r w:rsidRPr="0024436B">
        <w:rPr>
          <w:rFonts w:ascii="仿宋_GB2312" w:eastAsia="仿宋_GB2312" w:hint="eastAsia"/>
          <w:sz w:val="32"/>
          <w:szCs w:val="32"/>
        </w:rPr>
        <w:t> </w:t>
      </w:r>
      <w:r w:rsidR="00CC5B7A" w:rsidRPr="0024436B">
        <w:rPr>
          <w:rFonts w:ascii="仿宋_GB2312" w:eastAsia="仿宋_GB2312" w:hint="eastAsia"/>
          <w:sz w:val="32"/>
          <w:szCs w:val="32"/>
        </w:rPr>
        <w:t xml:space="preserve"> </w:t>
      </w:r>
      <w:r w:rsidR="00AE2DE8" w:rsidRPr="0024436B">
        <w:rPr>
          <w:rFonts w:ascii="仿宋_GB2312" w:eastAsia="仿宋_GB2312" w:hint="eastAsia"/>
          <w:sz w:val="32"/>
          <w:szCs w:val="32"/>
        </w:rPr>
        <w:t>本实施细则</w:t>
      </w:r>
      <w:r w:rsidRPr="0024436B">
        <w:rPr>
          <w:rFonts w:ascii="仿宋_GB2312" w:eastAsia="仿宋_GB2312" w:hint="eastAsia"/>
          <w:sz w:val="32"/>
          <w:szCs w:val="32"/>
        </w:rPr>
        <w:t>大型</w:t>
      </w:r>
      <w:r w:rsidR="00465EF3" w:rsidRPr="0024436B">
        <w:rPr>
          <w:rFonts w:ascii="仿宋_GB2312" w:eastAsia="仿宋_GB2312" w:hint="eastAsia"/>
          <w:sz w:val="32"/>
          <w:szCs w:val="32"/>
        </w:rPr>
        <w:t>教学科研</w:t>
      </w:r>
      <w:r w:rsidRPr="0024436B">
        <w:rPr>
          <w:rFonts w:ascii="仿宋_GB2312" w:eastAsia="仿宋_GB2312" w:hint="eastAsia"/>
          <w:sz w:val="32"/>
          <w:szCs w:val="32"/>
        </w:rPr>
        <w:t>仪器设备</w:t>
      </w:r>
      <w:r w:rsidR="00AE2DE8" w:rsidRPr="0024436B">
        <w:rPr>
          <w:rFonts w:ascii="仿宋_GB2312" w:eastAsia="仿宋_GB2312" w:hint="eastAsia"/>
          <w:sz w:val="32"/>
          <w:szCs w:val="32"/>
        </w:rPr>
        <w:t>系指购置单价在40万元（含）及以上的教学科研用仪器设备，</w:t>
      </w:r>
      <w:r w:rsidR="00465EF3" w:rsidRPr="0024436B">
        <w:rPr>
          <w:rFonts w:ascii="仿宋_GB2312" w:eastAsia="仿宋_GB2312" w:hint="eastAsia"/>
          <w:sz w:val="32"/>
          <w:szCs w:val="32"/>
        </w:rPr>
        <w:t>以下简称大型仪器设备</w:t>
      </w:r>
      <w:r w:rsidRPr="0024436B">
        <w:rPr>
          <w:rFonts w:ascii="仿宋_GB2312" w:eastAsia="仿宋_GB2312" w:hint="eastAsia"/>
          <w:sz w:val="32"/>
          <w:szCs w:val="32"/>
        </w:rPr>
        <w:t>。</w:t>
      </w:r>
    </w:p>
    <w:p w14:paraId="03FEA65C" w14:textId="48DE5AB7"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w:t>
      </w:r>
      <w:r w:rsidR="00FB1706" w:rsidRPr="0024436B">
        <w:rPr>
          <w:rFonts w:ascii="仿宋_GB2312" w:eastAsia="仿宋_GB2312" w:hint="eastAsia"/>
          <w:b/>
          <w:bCs/>
          <w:sz w:val="32"/>
          <w:szCs w:val="32"/>
        </w:rPr>
        <w:t>三</w:t>
      </w:r>
      <w:r w:rsidRPr="0024436B">
        <w:rPr>
          <w:rFonts w:ascii="仿宋_GB2312" w:eastAsia="仿宋_GB2312" w:hint="eastAsia"/>
          <w:b/>
          <w:bCs/>
          <w:sz w:val="32"/>
          <w:szCs w:val="32"/>
        </w:rPr>
        <w:t>条</w:t>
      </w:r>
      <w:r w:rsidRPr="0024436B">
        <w:rPr>
          <w:rFonts w:ascii="仿宋_GB2312" w:eastAsia="仿宋_GB2312" w:hint="eastAsia"/>
          <w:sz w:val="32"/>
          <w:szCs w:val="32"/>
        </w:rPr>
        <w:t> </w:t>
      </w:r>
      <w:r w:rsidR="00CC5B7A" w:rsidRPr="0024436B">
        <w:rPr>
          <w:rFonts w:ascii="仿宋_GB2312" w:eastAsia="仿宋_GB2312" w:hint="eastAsia"/>
          <w:sz w:val="32"/>
          <w:szCs w:val="32"/>
        </w:rPr>
        <w:t xml:space="preserve"> </w:t>
      </w:r>
      <w:r w:rsidRPr="0024436B">
        <w:rPr>
          <w:rFonts w:ascii="仿宋_GB2312" w:eastAsia="仿宋_GB2312" w:hint="eastAsia"/>
          <w:sz w:val="32"/>
          <w:szCs w:val="32"/>
        </w:rPr>
        <w:t>大型仪器设备购置论证以“立足需求，分级论证，合理配置，从严控制，关注效益，避免浪费”为指导原则。</w:t>
      </w:r>
    </w:p>
    <w:p w14:paraId="5B40C38E" w14:textId="154B0B0E"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w:t>
      </w:r>
      <w:r w:rsidR="00FB1706" w:rsidRPr="0024436B">
        <w:rPr>
          <w:rFonts w:ascii="仿宋_GB2312" w:eastAsia="仿宋_GB2312" w:hint="eastAsia"/>
          <w:b/>
          <w:bCs/>
          <w:sz w:val="32"/>
          <w:szCs w:val="32"/>
        </w:rPr>
        <w:t>四</w:t>
      </w:r>
      <w:r w:rsidRPr="0024436B">
        <w:rPr>
          <w:rFonts w:ascii="仿宋_GB2312" w:eastAsia="仿宋_GB2312" w:hint="eastAsia"/>
          <w:b/>
          <w:bCs/>
          <w:sz w:val="32"/>
          <w:szCs w:val="32"/>
        </w:rPr>
        <w:t>条</w:t>
      </w:r>
      <w:r w:rsidRPr="0024436B">
        <w:rPr>
          <w:rFonts w:ascii="仿宋_GB2312" w:eastAsia="仿宋_GB2312" w:hint="eastAsia"/>
          <w:sz w:val="32"/>
          <w:szCs w:val="32"/>
        </w:rPr>
        <w:t> </w:t>
      </w:r>
      <w:r w:rsidR="00CC5B7A" w:rsidRPr="0024436B">
        <w:rPr>
          <w:rFonts w:ascii="仿宋_GB2312" w:eastAsia="仿宋_GB2312" w:hint="eastAsia"/>
          <w:sz w:val="32"/>
          <w:szCs w:val="32"/>
        </w:rPr>
        <w:t xml:space="preserve"> </w:t>
      </w:r>
      <w:r w:rsidR="001F62BB" w:rsidRPr="0024436B">
        <w:rPr>
          <w:rFonts w:ascii="仿宋_GB2312" w:eastAsia="仿宋_GB2312" w:hint="eastAsia"/>
          <w:sz w:val="32"/>
          <w:szCs w:val="32"/>
        </w:rPr>
        <w:t>大型</w:t>
      </w:r>
      <w:r w:rsidR="004B0FE4" w:rsidRPr="0024436B">
        <w:rPr>
          <w:rFonts w:ascii="仿宋_GB2312" w:eastAsia="仿宋_GB2312" w:hint="eastAsia"/>
          <w:sz w:val="32"/>
          <w:szCs w:val="32"/>
        </w:rPr>
        <w:t>仪器</w:t>
      </w:r>
      <w:r w:rsidR="001F62BB" w:rsidRPr="0024436B">
        <w:rPr>
          <w:rFonts w:ascii="仿宋_GB2312" w:eastAsia="仿宋_GB2312" w:hint="eastAsia"/>
          <w:sz w:val="32"/>
          <w:szCs w:val="32"/>
        </w:rPr>
        <w:t>设备需</w:t>
      </w:r>
      <w:r w:rsidR="004B0FE4" w:rsidRPr="0024436B">
        <w:rPr>
          <w:rFonts w:ascii="仿宋_GB2312" w:eastAsia="仿宋_GB2312" w:hint="eastAsia"/>
          <w:sz w:val="32"/>
          <w:szCs w:val="32"/>
        </w:rPr>
        <w:t>由</w:t>
      </w:r>
      <w:r w:rsidR="001F62BB" w:rsidRPr="0024436B">
        <w:rPr>
          <w:rFonts w:ascii="仿宋_GB2312" w:eastAsia="仿宋_GB2312" w:hint="eastAsia"/>
          <w:sz w:val="32"/>
          <w:szCs w:val="32"/>
        </w:rPr>
        <w:t>学校</w:t>
      </w:r>
      <w:r w:rsidR="004B0FE4" w:rsidRPr="0024436B">
        <w:rPr>
          <w:rFonts w:ascii="仿宋_GB2312" w:eastAsia="仿宋_GB2312" w:hint="eastAsia"/>
          <w:sz w:val="32"/>
          <w:szCs w:val="32"/>
        </w:rPr>
        <w:t>组织</w:t>
      </w:r>
      <w:r w:rsidR="001F62BB" w:rsidRPr="0024436B">
        <w:rPr>
          <w:rFonts w:ascii="仿宋_GB2312" w:eastAsia="仿宋_GB2312" w:hint="eastAsia"/>
          <w:sz w:val="32"/>
          <w:szCs w:val="32"/>
        </w:rPr>
        <w:t>购置论证</w:t>
      </w:r>
      <w:r w:rsidR="004B0FE4" w:rsidRPr="0024436B">
        <w:rPr>
          <w:rFonts w:ascii="仿宋_GB2312" w:eastAsia="仿宋_GB2312" w:hint="eastAsia"/>
          <w:sz w:val="32"/>
          <w:szCs w:val="32"/>
        </w:rPr>
        <w:t>，其中单价100万元以上的</w:t>
      </w:r>
      <w:r w:rsidR="004A4A3D" w:rsidRPr="0024436B">
        <w:rPr>
          <w:rFonts w:ascii="仿宋_GB2312" w:eastAsia="仿宋_GB2312" w:hint="eastAsia"/>
          <w:sz w:val="32"/>
          <w:szCs w:val="32"/>
        </w:rPr>
        <w:t>大型</w:t>
      </w:r>
      <w:r w:rsidR="00465EF3" w:rsidRPr="0024436B">
        <w:rPr>
          <w:rFonts w:ascii="仿宋_GB2312" w:eastAsia="仿宋_GB2312" w:hint="eastAsia"/>
          <w:sz w:val="32"/>
          <w:szCs w:val="32"/>
        </w:rPr>
        <w:t>仪器</w:t>
      </w:r>
      <w:r w:rsidR="004B0FE4" w:rsidRPr="0024436B">
        <w:rPr>
          <w:rFonts w:ascii="仿宋_GB2312" w:eastAsia="仿宋_GB2312" w:hint="eastAsia"/>
          <w:sz w:val="32"/>
          <w:szCs w:val="32"/>
        </w:rPr>
        <w:t>设备需提前纳入学校新增资产预算。</w:t>
      </w:r>
      <w:r w:rsidR="004A4A3D" w:rsidRPr="0024436B">
        <w:rPr>
          <w:rFonts w:ascii="仿宋_GB2312" w:eastAsia="仿宋_GB2312" w:hint="eastAsia"/>
          <w:sz w:val="32"/>
          <w:szCs w:val="32"/>
        </w:rPr>
        <w:t>二级单位应参考本实施细则建立工作机制，对</w:t>
      </w:r>
      <w:r w:rsidR="00AE2DE8" w:rsidRPr="0024436B">
        <w:rPr>
          <w:rFonts w:ascii="仿宋_GB2312" w:eastAsia="仿宋_GB2312" w:hint="eastAsia"/>
          <w:sz w:val="32"/>
          <w:szCs w:val="32"/>
        </w:rPr>
        <w:t>购置单价40万元以下的仪器设备组织论证。</w:t>
      </w:r>
    </w:p>
    <w:p w14:paraId="5E9AF7E6" w14:textId="7AF3D320"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w:t>
      </w:r>
      <w:r w:rsidR="00FB1706" w:rsidRPr="0024436B">
        <w:rPr>
          <w:rFonts w:ascii="仿宋_GB2312" w:eastAsia="仿宋_GB2312" w:hint="eastAsia"/>
          <w:b/>
          <w:bCs/>
          <w:sz w:val="32"/>
          <w:szCs w:val="32"/>
        </w:rPr>
        <w:t>五</w:t>
      </w:r>
      <w:r w:rsidRPr="0024436B">
        <w:rPr>
          <w:rFonts w:ascii="仿宋_GB2312" w:eastAsia="仿宋_GB2312" w:hint="eastAsia"/>
          <w:b/>
          <w:bCs/>
          <w:sz w:val="32"/>
          <w:szCs w:val="32"/>
        </w:rPr>
        <w:t>条</w:t>
      </w:r>
      <w:r w:rsidR="00CC5B7A" w:rsidRPr="0024436B">
        <w:rPr>
          <w:rFonts w:ascii="仿宋_GB2312" w:eastAsia="仿宋_GB2312" w:hint="eastAsia"/>
          <w:b/>
          <w:bCs/>
          <w:sz w:val="32"/>
          <w:szCs w:val="32"/>
        </w:rPr>
        <w:t xml:space="preserve"> </w:t>
      </w:r>
      <w:r w:rsidRPr="0024436B">
        <w:rPr>
          <w:rFonts w:ascii="仿宋_GB2312" w:eastAsia="仿宋_GB2312" w:hint="eastAsia"/>
          <w:sz w:val="32"/>
          <w:szCs w:val="32"/>
        </w:rPr>
        <w:t> </w:t>
      </w:r>
      <w:r w:rsidRPr="0024436B">
        <w:rPr>
          <w:rFonts w:ascii="仿宋_GB2312" w:eastAsia="仿宋_GB2312" w:hint="eastAsia"/>
          <w:sz w:val="32"/>
          <w:szCs w:val="32"/>
        </w:rPr>
        <w:t>学校大型仪器设备购置论证由</w:t>
      </w:r>
      <w:r w:rsidR="001F62BB" w:rsidRPr="0024436B">
        <w:rPr>
          <w:rFonts w:ascii="仿宋_GB2312" w:eastAsia="仿宋_GB2312" w:hint="eastAsia"/>
          <w:sz w:val="32"/>
          <w:szCs w:val="32"/>
        </w:rPr>
        <w:t>实验室建设与设备管理处</w:t>
      </w:r>
      <w:r w:rsidR="004B0FE4" w:rsidRPr="0024436B">
        <w:rPr>
          <w:rFonts w:ascii="仿宋_GB2312" w:eastAsia="仿宋_GB2312" w:hint="eastAsia"/>
          <w:sz w:val="32"/>
          <w:szCs w:val="32"/>
        </w:rPr>
        <w:t>牵头组织，会同相关部门组织专家召开论证会，参</w:t>
      </w:r>
      <w:r w:rsidR="004B0FE4" w:rsidRPr="0024436B">
        <w:rPr>
          <w:rFonts w:ascii="仿宋_GB2312" w:eastAsia="仿宋_GB2312" w:hint="eastAsia"/>
          <w:sz w:val="32"/>
          <w:szCs w:val="32"/>
        </w:rPr>
        <w:lastRenderedPageBreak/>
        <w:t>会部门根据经费来源及业务相关性等原则确定。如有上级批复文件或实际签订科研项目合同规定购置设备清单时，以批复文件或合同文件作为论证依据，经项目主管部门审核后实验室建设与设备管理处备案。</w:t>
      </w:r>
    </w:p>
    <w:p w14:paraId="73DE17C5" w14:textId="3E581BFB" w:rsidR="00F33E8C" w:rsidRPr="0024436B" w:rsidRDefault="00F33E8C"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第六条</w:t>
      </w:r>
      <w:r w:rsidR="00CC5B7A" w:rsidRPr="0024436B">
        <w:rPr>
          <w:rFonts w:ascii="仿宋_GB2312" w:eastAsia="仿宋_GB2312" w:hint="eastAsia"/>
          <w:b/>
          <w:bCs/>
          <w:sz w:val="32"/>
          <w:szCs w:val="32"/>
        </w:rPr>
        <w:t xml:space="preserve"> </w:t>
      </w:r>
      <w:r w:rsidRPr="0024436B">
        <w:rPr>
          <w:rFonts w:ascii="仿宋_GB2312" w:eastAsia="仿宋_GB2312" w:hint="eastAsia"/>
          <w:b/>
          <w:bCs/>
          <w:sz w:val="32"/>
          <w:szCs w:val="32"/>
        </w:rPr>
        <w:t> </w:t>
      </w:r>
      <w:r w:rsidR="00BD5076" w:rsidRPr="0024436B">
        <w:rPr>
          <w:rFonts w:ascii="仿宋_GB2312" w:eastAsia="仿宋_GB2312" w:hint="eastAsia"/>
          <w:sz w:val="32"/>
          <w:szCs w:val="32"/>
        </w:rPr>
        <w:t>拟购置大型仪器设备为进口产品的，须按照《政府采购进口产品管理办法》等相关规定进行进口产品可行性论证。</w:t>
      </w:r>
    </w:p>
    <w:p w14:paraId="2ABAD545" w14:textId="0EC077F9" w:rsidR="00F33E8C" w:rsidRPr="0024436B" w:rsidRDefault="00F33E8C"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第七条</w:t>
      </w:r>
      <w:r w:rsidR="00CC5B7A" w:rsidRPr="0024436B">
        <w:rPr>
          <w:rFonts w:ascii="仿宋_GB2312" w:eastAsia="仿宋_GB2312" w:hint="eastAsia"/>
          <w:b/>
          <w:bCs/>
          <w:sz w:val="32"/>
          <w:szCs w:val="32"/>
        </w:rPr>
        <w:t xml:space="preserve"> </w:t>
      </w:r>
      <w:r w:rsidRPr="0024436B">
        <w:rPr>
          <w:rFonts w:ascii="仿宋_GB2312" w:eastAsia="仿宋_GB2312" w:hint="eastAsia"/>
          <w:b/>
          <w:bCs/>
          <w:sz w:val="32"/>
          <w:szCs w:val="32"/>
        </w:rPr>
        <w:t> </w:t>
      </w:r>
      <w:r w:rsidRPr="0024436B">
        <w:rPr>
          <w:rFonts w:ascii="仿宋_GB2312" w:eastAsia="仿宋_GB2312" w:hint="eastAsia"/>
          <w:sz w:val="32"/>
          <w:szCs w:val="32"/>
        </w:rPr>
        <w:t>涉及国家安全和秘密的项目中所需申购的仪器设备，按照国家及学校相关规定组织论证。</w:t>
      </w:r>
    </w:p>
    <w:p w14:paraId="7A25202C" w14:textId="77777777" w:rsidR="00CB5E8E" w:rsidRPr="0024436B" w:rsidRDefault="00CB5E8E" w:rsidP="00D5669E">
      <w:pPr>
        <w:ind w:firstLineChars="200" w:firstLine="643"/>
        <w:jc w:val="center"/>
        <w:rPr>
          <w:rFonts w:ascii="仿宋_GB2312" w:eastAsia="仿宋_GB2312" w:hAnsiTheme="minorEastAsia"/>
          <w:b/>
          <w:bCs/>
          <w:sz w:val="32"/>
          <w:szCs w:val="32"/>
        </w:rPr>
      </w:pPr>
      <w:r w:rsidRPr="0024436B">
        <w:rPr>
          <w:rFonts w:ascii="仿宋_GB2312" w:eastAsia="仿宋_GB2312" w:hAnsiTheme="minorEastAsia" w:hint="eastAsia"/>
          <w:b/>
          <w:bCs/>
          <w:sz w:val="32"/>
          <w:szCs w:val="32"/>
        </w:rPr>
        <w:t>第二章</w:t>
      </w:r>
      <w:r w:rsidRPr="0024436B">
        <w:rPr>
          <w:rFonts w:ascii="仿宋_GB2312" w:eastAsia="仿宋_GB2312" w:hAnsiTheme="minorEastAsia" w:hint="eastAsia"/>
          <w:b/>
          <w:bCs/>
          <w:sz w:val="32"/>
          <w:szCs w:val="32"/>
        </w:rPr>
        <w:t> </w:t>
      </w:r>
      <w:r w:rsidRPr="0024436B">
        <w:rPr>
          <w:rFonts w:ascii="仿宋_GB2312" w:eastAsia="仿宋_GB2312" w:hAnsiTheme="minorEastAsia" w:hint="eastAsia"/>
          <w:b/>
          <w:bCs/>
          <w:sz w:val="32"/>
          <w:szCs w:val="32"/>
        </w:rPr>
        <w:t>论证前准备</w:t>
      </w:r>
    </w:p>
    <w:p w14:paraId="7D502E38" w14:textId="6EDC4C0F"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w:t>
      </w:r>
      <w:r w:rsidR="00F33E8C" w:rsidRPr="0024436B">
        <w:rPr>
          <w:rFonts w:ascii="仿宋_GB2312" w:eastAsia="仿宋_GB2312" w:hint="eastAsia"/>
          <w:b/>
          <w:bCs/>
          <w:sz w:val="32"/>
          <w:szCs w:val="32"/>
        </w:rPr>
        <w:t>八</w:t>
      </w:r>
      <w:r w:rsidRPr="0024436B">
        <w:rPr>
          <w:rFonts w:ascii="仿宋_GB2312" w:eastAsia="仿宋_GB2312" w:hint="eastAsia"/>
          <w:b/>
          <w:bCs/>
          <w:sz w:val="32"/>
          <w:szCs w:val="32"/>
        </w:rPr>
        <w:t>条</w:t>
      </w:r>
      <w:r w:rsidR="00CC5B7A" w:rsidRPr="0024436B">
        <w:rPr>
          <w:rFonts w:ascii="仿宋_GB2312" w:eastAsia="仿宋_GB2312" w:hint="eastAsia"/>
          <w:b/>
          <w:bCs/>
          <w:sz w:val="32"/>
          <w:szCs w:val="32"/>
        </w:rPr>
        <w:t xml:space="preserve"> </w:t>
      </w:r>
      <w:r w:rsidRPr="0024436B">
        <w:rPr>
          <w:rFonts w:ascii="仿宋_GB2312" w:eastAsia="仿宋_GB2312" w:hint="eastAsia"/>
          <w:sz w:val="32"/>
          <w:szCs w:val="32"/>
        </w:rPr>
        <w:t> </w:t>
      </w:r>
      <w:r w:rsidRPr="0024436B">
        <w:rPr>
          <w:rFonts w:ascii="仿宋_GB2312" w:eastAsia="仿宋_GB2312" w:hint="eastAsia"/>
          <w:sz w:val="32"/>
          <w:szCs w:val="32"/>
        </w:rPr>
        <w:t>申购设备负责人及申购单位应在开展大型仪器设备购置前期调研的基础上，做好基础资料和论证答辩材料的准备工作，如实填写《</w:t>
      </w:r>
      <w:r w:rsidR="001F62BB" w:rsidRPr="0024436B">
        <w:rPr>
          <w:rFonts w:ascii="仿宋_GB2312" w:eastAsia="仿宋_GB2312" w:hint="eastAsia"/>
          <w:sz w:val="32"/>
          <w:szCs w:val="32"/>
        </w:rPr>
        <w:t>合肥工业</w:t>
      </w:r>
      <w:r w:rsidRPr="0024436B">
        <w:rPr>
          <w:rFonts w:ascii="仿宋_GB2312" w:eastAsia="仿宋_GB2312" w:hint="eastAsia"/>
          <w:sz w:val="32"/>
          <w:szCs w:val="32"/>
        </w:rPr>
        <w:t>大学大型仪器设备购置论证报告》（见附件</w:t>
      </w:r>
      <w:r w:rsidR="00A67460">
        <w:rPr>
          <w:rFonts w:ascii="仿宋_GB2312" w:eastAsia="仿宋_GB2312" w:hint="eastAsia"/>
          <w:sz w:val="32"/>
          <w:szCs w:val="32"/>
        </w:rPr>
        <w:t>1</w:t>
      </w:r>
      <w:r w:rsidRPr="0024436B">
        <w:rPr>
          <w:rFonts w:ascii="仿宋_GB2312" w:eastAsia="仿宋_GB2312" w:hint="eastAsia"/>
          <w:sz w:val="32"/>
          <w:szCs w:val="32"/>
        </w:rPr>
        <w:t>），涵盖如下内容：</w:t>
      </w:r>
    </w:p>
    <w:p w14:paraId="080A0C77" w14:textId="15A9C147" w:rsidR="00CB5E8E" w:rsidRPr="0024436B" w:rsidRDefault="00CB5E8E" w:rsidP="00CC5B7A">
      <w:pPr>
        <w:ind w:firstLineChars="200" w:firstLine="640"/>
        <w:jc w:val="both"/>
        <w:rPr>
          <w:rFonts w:ascii="仿宋_GB2312" w:eastAsia="仿宋_GB2312"/>
          <w:sz w:val="32"/>
          <w:szCs w:val="32"/>
        </w:rPr>
      </w:pPr>
      <w:r w:rsidRPr="0024436B">
        <w:rPr>
          <w:rFonts w:ascii="仿宋_GB2312" w:eastAsia="仿宋_GB2312" w:hint="eastAsia"/>
          <w:sz w:val="32"/>
          <w:szCs w:val="32"/>
        </w:rPr>
        <w:t>1.</w:t>
      </w:r>
      <w:r w:rsidR="00BC11F1" w:rsidRPr="0024436B">
        <w:rPr>
          <w:rFonts w:ascii="仿宋_GB2312" w:eastAsia="仿宋_GB2312" w:hint="eastAsia"/>
          <w:sz w:val="32"/>
          <w:szCs w:val="32"/>
        </w:rPr>
        <w:t xml:space="preserve"> </w:t>
      </w:r>
      <w:r w:rsidRPr="0024436B">
        <w:rPr>
          <w:rFonts w:ascii="仿宋_GB2312" w:eastAsia="仿宋_GB2312" w:hint="eastAsia"/>
          <w:sz w:val="32"/>
          <w:szCs w:val="32"/>
        </w:rPr>
        <w:t>申购设备基本信息，包括：名称、单价、数量、预算金额、经费来源、采购方式、功能</w:t>
      </w:r>
      <w:r w:rsidR="00465EF3" w:rsidRPr="0024436B">
        <w:rPr>
          <w:rFonts w:ascii="仿宋_GB2312" w:eastAsia="仿宋_GB2312" w:hint="eastAsia"/>
          <w:sz w:val="32"/>
          <w:szCs w:val="32"/>
        </w:rPr>
        <w:t>用途</w:t>
      </w:r>
      <w:r w:rsidRPr="0024436B">
        <w:rPr>
          <w:rFonts w:ascii="仿宋_GB2312" w:eastAsia="仿宋_GB2312" w:hint="eastAsia"/>
          <w:sz w:val="32"/>
          <w:szCs w:val="32"/>
        </w:rPr>
        <w:t>、主要技术指标</w:t>
      </w:r>
      <w:r w:rsidR="00465EF3" w:rsidRPr="0024436B">
        <w:rPr>
          <w:rFonts w:ascii="仿宋_GB2312" w:eastAsia="仿宋_GB2312" w:hint="eastAsia"/>
          <w:sz w:val="32"/>
          <w:szCs w:val="32"/>
        </w:rPr>
        <w:t>、选型参照的生产厂家型号（原则上不少于三家）</w:t>
      </w:r>
      <w:r w:rsidRPr="0024436B">
        <w:rPr>
          <w:rFonts w:ascii="仿宋_GB2312" w:eastAsia="仿宋_GB2312" w:hint="eastAsia"/>
          <w:sz w:val="32"/>
          <w:szCs w:val="32"/>
        </w:rPr>
        <w:t>等。</w:t>
      </w:r>
    </w:p>
    <w:p w14:paraId="048CD6EC" w14:textId="1C59DA06" w:rsidR="00CB5E8E" w:rsidRPr="0024436B" w:rsidRDefault="00CB5E8E" w:rsidP="00CC5B7A">
      <w:pPr>
        <w:ind w:firstLineChars="200" w:firstLine="640"/>
        <w:jc w:val="both"/>
        <w:rPr>
          <w:rFonts w:ascii="仿宋_GB2312" w:eastAsia="仿宋_GB2312"/>
          <w:sz w:val="32"/>
          <w:szCs w:val="32"/>
        </w:rPr>
      </w:pPr>
      <w:r w:rsidRPr="0024436B">
        <w:rPr>
          <w:rFonts w:ascii="仿宋_GB2312" w:eastAsia="仿宋_GB2312" w:hint="eastAsia"/>
          <w:sz w:val="32"/>
          <w:szCs w:val="32"/>
        </w:rPr>
        <w:t>2.</w:t>
      </w:r>
      <w:r w:rsidR="00BC11F1" w:rsidRPr="0024436B">
        <w:rPr>
          <w:rFonts w:ascii="仿宋_GB2312" w:eastAsia="仿宋_GB2312" w:hint="eastAsia"/>
          <w:sz w:val="32"/>
          <w:szCs w:val="32"/>
        </w:rPr>
        <w:t xml:space="preserve"> </w:t>
      </w:r>
      <w:r w:rsidRPr="0024436B">
        <w:rPr>
          <w:rFonts w:ascii="仿宋_GB2312" w:eastAsia="仿宋_GB2312" w:hint="eastAsia"/>
          <w:sz w:val="32"/>
          <w:szCs w:val="32"/>
        </w:rPr>
        <w:t>申购必要性、先进性和可行性</w:t>
      </w:r>
      <w:r w:rsidR="00941648" w:rsidRPr="0024436B">
        <w:rPr>
          <w:rFonts w:ascii="仿宋_GB2312" w:eastAsia="仿宋_GB2312" w:hint="eastAsia"/>
          <w:sz w:val="32"/>
          <w:szCs w:val="32"/>
        </w:rPr>
        <w:t>等</w:t>
      </w:r>
      <w:r w:rsidRPr="0024436B">
        <w:rPr>
          <w:rFonts w:ascii="仿宋_GB2312" w:eastAsia="仿宋_GB2312" w:hint="eastAsia"/>
          <w:sz w:val="32"/>
          <w:szCs w:val="32"/>
        </w:rPr>
        <w:t>分析，包括适用的学科范围、校内外需求分析</w:t>
      </w:r>
      <w:r w:rsidR="009E2473" w:rsidRPr="0024436B">
        <w:rPr>
          <w:rFonts w:ascii="仿宋_GB2312" w:eastAsia="仿宋_GB2312" w:hint="eastAsia"/>
          <w:sz w:val="32"/>
          <w:szCs w:val="32"/>
        </w:rPr>
        <w:t>；与二级单位发展规划</w:t>
      </w:r>
      <w:r w:rsidR="00FB106E" w:rsidRPr="0024436B">
        <w:rPr>
          <w:rFonts w:ascii="仿宋_GB2312" w:eastAsia="仿宋_GB2312" w:hint="eastAsia"/>
          <w:sz w:val="32"/>
          <w:szCs w:val="32"/>
        </w:rPr>
        <w:t>以及</w:t>
      </w:r>
      <w:r w:rsidR="009E2473" w:rsidRPr="0024436B">
        <w:rPr>
          <w:rFonts w:ascii="仿宋_GB2312" w:eastAsia="仿宋_GB2312" w:hint="eastAsia"/>
          <w:sz w:val="32"/>
          <w:szCs w:val="32"/>
        </w:rPr>
        <w:t>学科建设和专业建设发展规划的适配性、系统性等，</w:t>
      </w:r>
      <w:r w:rsidRPr="0024436B">
        <w:rPr>
          <w:rFonts w:ascii="仿宋_GB2312" w:eastAsia="仿宋_GB2312" w:hint="eastAsia"/>
          <w:sz w:val="32"/>
          <w:szCs w:val="32"/>
        </w:rPr>
        <w:t>对相关</w:t>
      </w:r>
      <w:r w:rsidR="00BC11F1" w:rsidRPr="0024436B">
        <w:rPr>
          <w:rFonts w:ascii="仿宋_GB2312" w:eastAsia="仿宋_GB2312" w:hint="eastAsia"/>
          <w:sz w:val="32"/>
          <w:szCs w:val="32"/>
        </w:rPr>
        <w:t>学科</w:t>
      </w:r>
      <w:r w:rsidRPr="0024436B">
        <w:rPr>
          <w:rFonts w:ascii="仿宋_GB2312" w:eastAsia="仿宋_GB2312" w:hint="eastAsia"/>
          <w:sz w:val="32"/>
          <w:szCs w:val="32"/>
        </w:rPr>
        <w:t>方</w:t>
      </w:r>
      <w:r w:rsidRPr="0024436B">
        <w:rPr>
          <w:rFonts w:ascii="仿宋_GB2312" w:eastAsia="仿宋_GB2312" w:hint="eastAsia"/>
          <w:sz w:val="32"/>
          <w:szCs w:val="32"/>
        </w:rPr>
        <w:lastRenderedPageBreak/>
        <w:t>向和</w:t>
      </w:r>
      <w:r w:rsidR="00BC11F1" w:rsidRPr="0024436B">
        <w:rPr>
          <w:rFonts w:ascii="仿宋_GB2312" w:eastAsia="仿宋_GB2312" w:hint="eastAsia"/>
          <w:sz w:val="32"/>
          <w:szCs w:val="32"/>
        </w:rPr>
        <w:t>教学科研工作</w:t>
      </w:r>
      <w:r w:rsidRPr="0024436B">
        <w:rPr>
          <w:rFonts w:ascii="仿宋_GB2312" w:eastAsia="仿宋_GB2312" w:hint="eastAsia"/>
          <w:sz w:val="32"/>
          <w:szCs w:val="32"/>
        </w:rPr>
        <w:t>的支撑作用；技术性能</w:t>
      </w:r>
      <w:r w:rsidR="009E2473" w:rsidRPr="0024436B">
        <w:rPr>
          <w:rFonts w:ascii="仿宋_GB2312" w:eastAsia="仿宋_GB2312" w:hint="eastAsia"/>
          <w:sz w:val="32"/>
          <w:szCs w:val="32"/>
        </w:rPr>
        <w:t>的</w:t>
      </w:r>
      <w:r w:rsidRPr="0024436B">
        <w:rPr>
          <w:rFonts w:ascii="仿宋_GB2312" w:eastAsia="仿宋_GB2312" w:hint="eastAsia"/>
          <w:sz w:val="32"/>
          <w:szCs w:val="32"/>
        </w:rPr>
        <w:t>先进性；</w:t>
      </w:r>
      <w:r w:rsidR="007A5B90" w:rsidRPr="0024436B">
        <w:rPr>
          <w:rFonts w:ascii="仿宋_GB2312" w:eastAsia="仿宋_GB2312" w:hint="eastAsia"/>
          <w:sz w:val="32"/>
          <w:szCs w:val="32"/>
        </w:rPr>
        <w:t>开放共享</w:t>
      </w:r>
      <w:r w:rsidR="009E2473" w:rsidRPr="0024436B">
        <w:rPr>
          <w:rFonts w:ascii="仿宋_GB2312" w:eastAsia="仿宋_GB2312" w:hint="eastAsia"/>
          <w:sz w:val="32"/>
          <w:szCs w:val="32"/>
        </w:rPr>
        <w:t>的</w:t>
      </w:r>
      <w:r w:rsidR="00623B2F" w:rsidRPr="0024436B">
        <w:rPr>
          <w:rFonts w:ascii="仿宋_GB2312" w:eastAsia="仿宋_GB2312" w:hint="eastAsia"/>
          <w:sz w:val="32"/>
          <w:szCs w:val="32"/>
        </w:rPr>
        <w:t>可行性；</w:t>
      </w:r>
      <w:r w:rsidR="00465EF3" w:rsidRPr="0024436B">
        <w:rPr>
          <w:rFonts w:ascii="仿宋_GB2312" w:eastAsia="仿宋_GB2312" w:hint="eastAsia"/>
          <w:sz w:val="32"/>
          <w:szCs w:val="32"/>
        </w:rPr>
        <w:t>预期使用效益</w:t>
      </w:r>
      <w:r w:rsidR="00297D42" w:rsidRPr="0024436B">
        <w:rPr>
          <w:rFonts w:ascii="仿宋_GB2312" w:eastAsia="仿宋_GB2312" w:hint="eastAsia"/>
          <w:sz w:val="32"/>
          <w:szCs w:val="32"/>
        </w:rPr>
        <w:t>以及</w:t>
      </w:r>
      <w:r w:rsidR="009E2473" w:rsidRPr="0024436B">
        <w:rPr>
          <w:rFonts w:ascii="仿宋_GB2312" w:eastAsia="仿宋_GB2312" w:hint="eastAsia"/>
          <w:sz w:val="32"/>
          <w:szCs w:val="32"/>
        </w:rPr>
        <w:t>费效比</w:t>
      </w:r>
      <w:r w:rsidR="00941648" w:rsidRPr="0024436B">
        <w:rPr>
          <w:rFonts w:ascii="仿宋_GB2312" w:eastAsia="仿宋_GB2312" w:hint="eastAsia"/>
          <w:sz w:val="32"/>
          <w:szCs w:val="32"/>
        </w:rPr>
        <w:t>等情况</w:t>
      </w:r>
      <w:r w:rsidR="00297D42" w:rsidRPr="0024436B">
        <w:rPr>
          <w:rFonts w:ascii="仿宋_GB2312" w:eastAsia="仿宋_GB2312" w:hint="eastAsia"/>
          <w:sz w:val="32"/>
          <w:szCs w:val="32"/>
        </w:rPr>
        <w:t>。</w:t>
      </w:r>
      <w:r w:rsidRPr="0024436B">
        <w:rPr>
          <w:rFonts w:ascii="仿宋_GB2312" w:eastAsia="仿宋_GB2312" w:hint="eastAsia"/>
          <w:sz w:val="32"/>
          <w:szCs w:val="32"/>
        </w:rPr>
        <w:t>属于更新的仪器设备</w:t>
      </w:r>
      <w:r w:rsidR="00602460" w:rsidRPr="0024436B">
        <w:rPr>
          <w:rFonts w:ascii="仿宋_GB2312" w:eastAsia="仿宋_GB2312" w:hint="eastAsia"/>
          <w:sz w:val="32"/>
          <w:szCs w:val="32"/>
        </w:rPr>
        <w:t>需</w:t>
      </w:r>
      <w:r w:rsidRPr="0024436B">
        <w:rPr>
          <w:rFonts w:ascii="仿宋_GB2312" w:eastAsia="仿宋_GB2312" w:hint="eastAsia"/>
          <w:sz w:val="32"/>
          <w:szCs w:val="32"/>
        </w:rPr>
        <w:t>提供保有、使用情况，</w:t>
      </w:r>
      <w:r w:rsidR="00297D42" w:rsidRPr="0024436B">
        <w:rPr>
          <w:rFonts w:ascii="仿宋_GB2312" w:eastAsia="仿宋_GB2312" w:hint="eastAsia"/>
          <w:sz w:val="32"/>
          <w:szCs w:val="32"/>
        </w:rPr>
        <w:t>以及</w:t>
      </w:r>
      <w:r w:rsidRPr="0024436B">
        <w:rPr>
          <w:rFonts w:ascii="仿宋_GB2312" w:eastAsia="仿宋_GB2312" w:hint="eastAsia"/>
          <w:sz w:val="32"/>
          <w:szCs w:val="32"/>
        </w:rPr>
        <w:t>校内外开放共享情况。</w:t>
      </w:r>
    </w:p>
    <w:p w14:paraId="2A1DDD39" w14:textId="57C50F4D" w:rsidR="00CB5E8E" w:rsidRPr="0024436B" w:rsidRDefault="00CB5E8E" w:rsidP="00CC5B7A">
      <w:pPr>
        <w:ind w:firstLineChars="200" w:firstLine="640"/>
        <w:jc w:val="both"/>
        <w:rPr>
          <w:rFonts w:ascii="仿宋_GB2312" w:eastAsia="仿宋_GB2312"/>
          <w:sz w:val="32"/>
          <w:szCs w:val="32"/>
        </w:rPr>
      </w:pPr>
      <w:r w:rsidRPr="0024436B">
        <w:rPr>
          <w:rFonts w:ascii="仿宋_GB2312" w:eastAsia="仿宋_GB2312" w:hint="eastAsia"/>
          <w:sz w:val="32"/>
          <w:szCs w:val="32"/>
        </w:rPr>
        <w:t>3.</w:t>
      </w:r>
      <w:r w:rsidR="00BC11F1" w:rsidRPr="0024436B">
        <w:rPr>
          <w:rFonts w:ascii="仿宋_GB2312" w:eastAsia="仿宋_GB2312" w:hint="eastAsia"/>
          <w:sz w:val="32"/>
          <w:szCs w:val="32"/>
        </w:rPr>
        <w:t xml:space="preserve"> </w:t>
      </w:r>
      <w:r w:rsidRPr="0024436B">
        <w:rPr>
          <w:rFonts w:ascii="仿宋_GB2312" w:eastAsia="仿宋_GB2312" w:hint="eastAsia"/>
          <w:sz w:val="32"/>
          <w:szCs w:val="32"/>
        </w:rPr>
        <w:t>申购设备运行条件落实情况，包括拟安装地点、技术管理人员配备情况；申购设备附件经费及后期运行维护经费落实情况；使用环境安全保障及风险防控</w:t>
      </w:r>
      <w:r w:rsidR="00465EF3" w:rsidRPr="0024436B">
        <w:rPr>
          <w:rFonts w:ascii="仿宋_GB2312" w:eastAsia="仿宋_GB2312" w:hint="eastAsia"/>
          <w:sz w:val="32"/>
          <w:szCs w:val="32"/>
        </w:rPr>
        <w:t>措施</w:t>
      </w:r>
      <w:r w:rsidRPr="0024436B">
        <w:rPr>
          <w:rFonts w:ascii="仿宋_GB2312" w:eastAsia="仿宋_GB2312" w:hint="eastAsia"/>
          <w:sz w:val="32"/>
          <w:szCs w:val="32"/>
        </w:rPr>
        <w:t>等。</w:t>
      </w:r>
    </w:p>
    <w:p w14:paraId="56BCA41B" w14:textId="5E02B14A"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w:t>
      </w:r>
      <w:r w:rsidR="00F33E8C" w:rsidRPr="0024436B">
        <w:rPr>
          <w:rFonts w:ascii="仿宋_GB2312" w:eastAsia="仿宋_GB2312" w:hint="eastAsia"/>
          <w:b/>
          <w:bCs/>
          <w:sz w:val="32"/>
          <w:szCs w:val="32"/>
        </w:rPr>
        <w:t>九</w:t>
      </w:r>
      <w:r w:rsidRPr="0024436B">
        <w:rPr>
          <w:rFonts w:ascii="仿宋_GB2312" w:eastAsia="仿宋_GB2312" w:hint="eastAsia"/>
          <w:b/>
          <w:bCs/>
          <w:sz w:val="32"/>
          <w:szCs w:val="32"/>
        </w:rPr>
        <w:t>条</w:t>
      </w:r>
      <w:r w:rsidR="00CC5B7A" w:rsidRPr="0024436B">
        <w:rPr>
          <w:rFonts w:ascii="仿宋_GB2312" w:eastAsia="仿宋_GB2312" w:hint="eastAsia"/>
          <w:b/>
          <w:bCs/>
          <w:sz w:val="32"/>
          <w:szCs w:val="32"/>
        </w:rPr>
        <w:t xml:space="preserve"> </w:t>
      </w:r>
      <w:r w:rsidRPr="0024436B">
        <w:rPr>
          <w:rFonts w:ascii="仿宋_GB2312" w:eastAsia="仿宋_GB2312" w:hint="eastAsia"/>
          <w:sz w:val="32"/>
          <w:szCs w:val="32"/>
        </w:rPr>
        <w:t> </w:t>
      </w:r>
      <w:r w:rsidRPr="0024436B">
        <w:rPr>
          <w:rFonts w:ascii="仿宋_GB2312" w:eastAsia="仿宋_GB2312" w:hint="eastAsia"/>
          <w:sz w:val="32"/>
          <w:szCs w:val="32"/>
        </w:rPr>
        <w:t>申购设备负责人填报论证报告时，应确保内容规范完整、真实准确。申购单位须根据实际需求，结合现有设备、场地空间、人员队伍、经费落实等情况，对本单位申购材料审核把关，提出明确意见</w:t>
      </w:r>
      <w:r w:rsidR="009D133F" w:rsidRPr="0024436B">
        <w:rPr>
          <w:rFonts w:ascii="仿宋_GB2312" w:eastAsia="仿宋_GB2312" w:hint="eastAsia"/>
          <w:sz w:val="32"/>
          <w:szCs w:val="32"/>
        </w:rPr>
        <w:t>，并对拟购大型仪器开放共享</w:t>
      </w:r>
      <w:r w:rsidR="0074781F" w:rsidRPr="0024436B">
        <w:rPr>
          <w:rFonts w:ascii="仿宋_GB2312" w:eastAsia="仿宋_GB2312" w:hint="eastAsia"/>
          <w:sz w:val="32"/>
          <w:szCs w:val="32"/>
        </w:rPr>
        <w:t>、效益产出等</w:t>
      </w:r>
      <w:r w:rsidR="009D133F" w:rsidRPr="0024436B">
        <w:rPr>
          <w:rFonts w:ascii="仿宋_GB2312" w:eastAsia="仿宋_GB2312" w:hint="eastAsia"/>
          <w:sz w:val="32"/>
          <w:szCs w:val="32"/>
        </w:rPr>
        <w:t>做出承诺</w:t>
      </w:r>
      <w:r w:rsidRPr="0024436B">
        <w:rPr>
          <w:rFonts w:ascii="仿宋_GB2312" w:eastAsia="仿宋_GB2312" w:hint="eastAsia"/>
          <w:sz w:val="32"/>
          <w:szCs w:val="32"/>
        </w:rPr>
        <w:t>。</w:t>
      </w:r>
    </w:p>
    <w:p w14:paraId="2C53E43D" w14:textId="145ED283" w:rsidR="00B91ECE" w:rsidRPr="0024436B" w:rsidRDefault="00B91EC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第十条</w:t>
      </w:r>
      <w:r w:rsidR="00CC5B7A" w:rsidRPr="0024436B">
        <w:rPr>
          <w:rFonts w:ascii="仿宋_GB2312" w:eastAsia="仿宋_GB2312" w:hint="eastAsia"/>
          <w:b/>
          <w:bCs/>
          <w:sz w:val="32"/>
          <w:szCs w:val="32"/>
        </w:rPr>
        <w:t xml:space="preserve"> </w:t>
      </w:r>
      <w:r w:rsidRPr="0024436B">
        <w:rPr>
          <w:rFonts w:ascii="仿宋_GB2312" w:eastAsia="仿宋_GB2312" w:hint="eastAsia"/>
          <w:sz w:val="32"/>
          <w:szCs w:val="32"/>
        </w:rPr>
        <w:t> </w:t>
      </w:r>
      <w:r w:rsidR="00BD5076" w:rsidRPr="0024436B">
        <w:rPr>
          <w:rFonts w:ascii="仿宋_GB2312" w:eastAsia="仿宋_GB2312" w:hint="eastAsia"/>
          <w:sz w:val="32"/>
          <w:szCs w:val="32"/>
        </w:rPr>
        <w:t>拟购置大型仪器设备为进口产品的，应做好前期调研分析工作，并如实填写《政府采购进口产品申请表》（见附件</w:t>
      </w:r>
      <w:r w:rsidR="00A67460">
        <w:rPr>
          <w:rFonts w:ascii="仿宋_GB2312" w:eastAsia="仿宋_GB2312" w:hint="eastAsia"/>
          <w:sz w:val="32"/>
          <w:szCs w:val="32"/>
        </w:rPr>
        <w:t>2</w:t>
      </w:r>
      <w:r w:rsidR="00BD5076" w:rsidRPr="0024436B">
        <w:rPr>
          <w:rFonts w:ascii="仿宋_GB2312" w:eastAsia="仿宋_GB2312" w:hint="eastAsia"/>
          <w:sz w:val="32"/>
          <w:szCs w:val="32"/>
        </w:rPr>
        <w:t>）。</w:t>
      </w:r>
      <w:r w:rsidRPr="0024436B">
        <w:rPr>
          <w:rFonts w:ascii="仿宋_GB2312" w:eastAsia="仿宋_GB2312" w:hint="eastAsia"/>
          <w:sz w:val="32"/>
          <w:szCs w:val="32"/>
        </w:rPr>
        <w:t xml:space="preserve"> </w:t>
      </w:r>
    </w:p>
    <w:p w14:paraId="1DF075D4" w14:textId="6FF7A3B9"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w:t>
      </w:r>
      <w:r w:rsidR="00F33E8C" w:rsidRPr="0024436B">
        <w:rPr>
          <w:rFonts w:ascii="仿宋_GB2312" w:eastAsia="仿宋_GB2312" w:hint="eastAsia"/>
          <w:b/>
          <w:bCs/>
          <w:sz w:val="32"/>
          <w:szCs w:val="32"/>
        </w:rPr>
        <w:t>十</w:t>
      </w:r>
      <w:r w:rsidR="00B91ECE" w:rsidRPr="0024436B">
        <w:rPr>
          <w:rFonts w:ascii="仿宋_GB2312" w:eastAsia="仿宋_GB2312" w:hint="eastAsia"/>
          <w:b/>
          <w:bCs/>
          <w:sz w:val="32"/>
          <w:szCs w:val="32"/>
        </w:rPr>
        <w:t>一</w:t>
      </w:r>
      <w:r w:rsidRPr="0024436B">
        <w:rPr>
          <w:rFonts w:ascii="仿宋_GB2312" w:eastAsia="仿宋_GB2312" w:hint="eastAsia"/>
          <w:b/>
          <w:bCs/>
          <w:sz w:val="32"/>
          <w:szCs w:val="32"/>
        </w:rPr>
        <w:t>条</w:t>
      </w:r>
      <w:r w:rsidRPr="0024436B">
        <w:rPr>
          <w:rFonts w:ascii="仿宋_GB2312" w:eastAsia="仿宋_GB2312" w:hint="eastAsia"/>
          <w:sz w:val="32"/>
          <w:szCs w:val="32"/>
        </w:rPr>
        <w:t> </w:t>
      </w:r>
      <w:r w:rsidR="00CC5B7A" w:rsidRPr="0024436B">
        <w:rPr>
          <w:rFonts w:ascii="仿宋_GB2312" w:eastAsia="仿宋_GB2312" w:hint="eastAsia"/>
          <w:sz w:val="32"/>
          <w:szCs w:val="32"/>
        </w:rPr>
        <w:t xml:space="preserve"> </w:t>
      </w:r>
      <w:r w:rsidR="001F62BB" w:rsidRPr="0024436B">
        <w:rPr>
          <w:rFonts w:ascii="仿宋_GB2312" w:eastAsia="仿宋_GB2312" w:hint="eastAsia"/>
          <w:sz w:val="32"/>
          <w:szCs w:val="32"/>
        </w:rPr>
        <w:t>实验室建设与设备管理处</w:t>
      </w:r>
      <w:r w:rsidRPr="0024436B">
        <w:rPr>
          <w:rFonts w:ascii="仿宋_GB2312" w:eastAsia="仿宋_GB2312" w:hint="eastAsia"/>
          <w:sz w:val="32"/>
          <w:szCs w:val="32"/>
        </w:rPr>
        <w:t>对申购设备论证报告相关信息进行初审，与设备申购单位人员详细沟通，了解实际需求及前期调研情况</w:t>
      </w:r>
      <w:r w:rsidR="0074781F" w:rsidRPr="0024436B">
        <w:rPr>
          <w:rFonts w:ascii="仿宋_GB2312" w:eastAsia="仿宋_GB2312" w:hint="eastAsia"/>
          <w:sz w:val="32"/>
          <w:szCs w:val="32"/>
        </w:rPr>
        <w:t>；调研区域内同类型设备保有量、开放共享等情况；</w:t>
      </w:r>
      <w:r w:rsidRPr="0024436B">
        <w:rPr>
          <w:rFonts w:ascii="仿宋_GB2312" w:eastAsia="仿宋_GB2312" w:hint="eastAsia"/>
          <w:sz w:val="32"/>
          <w:szCs w:val="32"/>
        </w:rPr>
        <w:t>对全校现有同类设备建设及运行情况进行分析</w:t>
      </w:r>
      <w:r w:rsidR="0074781F" w:rsidRPr="0024436B">
        <w:rPr>
          <w:rFonts w:ascii="仿宋_GB2312" w:eastAsia="仿宋_GB2312" w:hint="eastAsia"/>
          <w:sz w:val="32"/>
          <w:szCs w:val="32"/>
        </w:rPr>
        <w:t>，就</w:t>
      </w:r>
      <w:r w:rsidRPr="0024436B">
        <w:rPr>
          <w:rFonts w:ascii="仿宋_GB2312" w:eastAsia="仿宋_GB2312" w:hint="eastAsia"/>
          <w:sz w:val="32"/>
          <w:szCs w:val="32"/>
        </w:rPr>
        <w:t>安装条件、安全规范等内容进行</w:t>
      </w:r>
      <w:r w:rsidR="00C01C9B" w:rsidRPr="0024436B">
        <w:rPr>
          <w:rFonts w:ascii="仿宋_GB2312" w:eastAsia="仿宋_GB2312" w:hint="eastAsia"/>
          <w:sz w:val="32"/>
          <w:szCs w:val="32"/>
        </w:rPr>
        <w:t>审查</w:t>
      </w:r>
      <w:r w:rsidR="0074781F" w:rsidRPr="0024436B">
        <w:rPr>
          <w:rFonts w:ascii="仿宋_GB2312" w:eastAsia="仿宋_GB2312" w:hint="eastAsia"/>
          <w:sz w:val="32"/>
          <w:szCs w:val="32"/>
        </w:rPr>
        <w:t xml:space="preserve">。 </w:t>
      </w:r>
    </w:p>
    <w:p w14:paraId="2CE50D93" w14:textId="77777777" w:rsidR="00CB5E8E" w:rsidRPr="0024436B" w:rsidRDefault="00CB5E8E" w:rsidP="00CC5B7A">
      <w:pPr>
        <w:jc w:val="center"/>
        <w:rPr>
          <w:rFonts w:ascii="仿宋_GB2312" w:eastAsia="仿宋_GB2312" w:hAnsiTheme="minorEastAsia"/>
          <w:b/>
          <w:bCs/>
          <w:sz w:val="32"/>
          <w:szCs w:val="32"/>
        </w:rPr>
      </w:pPr>
      <w:r w:rsidRPr="0024436B">
        <w:rPr>
          <w:rFonts w:ascii="仿宋_GB2312" w:eastAsia="仿宋_GB2312" w:hAnsiTheme="minorEastAsia" w:hint="eastAsia"/>
          <w:b/>
          <w:bCs/>
          <w:sz w:val="32"/>
          <w:szCs w:val="32"/>
        </w:rPr>
        <w:t>第三章</w:t>
      </w:r>
      <w:r w:rsidRPr="0024436B">
        <w:rPr>
          <w:rFonts w:ascii="仿宋_GB2312" w:eastAsia="仿宋_GB2312" w:hAnsiTheme="minorEastAsia" w:hint="eastAsia"/>
          <w:b/>
          <w:bCs/>
          <w:sz w:val="32"/>
          <w:szCs w:val="32"/>
        </w:rPr>
        <w:t> </w:t>
      </w:r>
      <w:r w:rsidRPr="0024436B">
        <w:rPr>
          <w:rFonts w:ascii="仿宋_GB2312" w:eastAsia="仿宋_GB2312" w:hAnsiTheme="minorEastAsia" w:hint="eastAsia"/>
          <w:b/>
          <w:bCs/>
          <w:sz w:val="32"/>
          <w:szCs w:val="32"/>
        </w:rPr>
        <w:t>论证会组织</w:t>
      </w:r>
    </w:p>
    <w:p w14:paraId="6A4685C9" w14:textId="63AE2993"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lastRenderedPageBreak/>
        <w:t>第</w:t>
      </w:r>
      <w:r w:rsidR="00FB1706" w:rsidRPr="0024436B">
        <w:rPr>
          <w:rFonts w:ascii="仿宋_GB2312" w:eastAsia="仿宋_GB2312" w:hint="eastAsia"/>
          <w:b/>
          <w:bCs/>
          <w:sz w:val="32"/>
          <w:szCs w:val="32"/>
        </w:rPr>
        <w:t>十</w:t>
      </w:r>
      <w:r w:rsidR="00B91ECE" w:rsidRPr="0024436B">
        <w:rPr>
          <w:rFonts w:ascii="仿宋_GB2312" w:eastAsia="仿宋_GB2312" w:hint="eastAsia"/>
          <w:b/>
          <w:bCs/>
          <w:sz w:val="32"/>
          <w:szCs w:val="32"/>
        </w:rPr>
        <w:t>二</w:t>
      </w:r>
      <w:r w:rsidRPr="0024436B">
        <w:rPr>
          <w:rFonts w:ascii="仿宋_GB2312" w:eastAsia="仿宋_GB2312" w:hint="eastAsia"/>
          <w:b/>
          <w:bCs/>
          <w:sz w:val="32"/>
          <w:szCs w:val="32"/>
        </w:rPr>
        <w:t>条</w:t>
      </w:r>
      <w:r w:rsidRPr="0024436B">
        <w:rPr>
          <w:rFonts w:ascii="仿宋_GB2312" w:eastAsia="仿宋_GB2312" w:hint="eastAsia"/>
          <w:b/>
          <w:bCs/>
          <w:sz w:val="32"/>
          <w:szCs w:val="32"/>
        </w:rPr>
        <w:t> </w:t>
      </w:r>
      <w:r w:rsidR="00CC5B7A" w:rsidRPr="0024436B">
        <w:rPr>
          <w:rFonts w:ascii="仿宋_GB2312" w:eastAsia="仿宋_GB2312" w:hint="eastAsia"/>
          <w:b/>
          <w:bCs/>
          <w:sz w:val="32"/>
          <w:szCs w:val="32"/>
        </w:rPr>
        <w:t xml:space="preserve"> </w:t>
      </w:r>
      <w:r w:rsidR="00BD5076" w:rsidRPr="0024436B">
        <w:rPr>
          <w:rFonts w:ascii="仿宋_GB2312" w:eastAsia="仿宋_GB2312" w:hint="eastAsia"/>
          <w:sz w:val="32"/>
          <w:szCs w:val="32"/>
        </w:rPr>
        <w:t>论证专家组由来自外单位的相关学科专家、设备技术专家等组成，专家应具有副高级以上专业技术职务资格，原则上应为不少于5人的单数；申购大型仪器设备为进口产品的须另外组织进口产品论证，专家组由来自外单位的技术专家和法律专家组成，技术专家应具有副高级以上专业技术职务资格，原则上应为不少于5人的单数，其中法律专家应为具有有效执业资格的职业律师。</w:t>
      </w:r>
    </w:p>
    <w:p w14:paraId="2E875181" w14:textId="0A50F6A2" w:rsidR="00CB5E8E" w:rsidRPr="0024436B" w:rsidRDefault="00CB5E8E" w:rsidP="00CC5B7A">
      <w:pPr>
        <w:ind w:firstLineChars="200" w:firstLine="643"/>
        <w:jc w:val="both"/>
        <w:rPr>
          <w:rFonts w:ascii="仿宋_GB2312" w:eastAsia="仿宋_GB2312"/>
          <w:b/>
          <w:bCs/>
          <w:sz w:val="32"/>
          <w:szCs w:val="32"/>
        </w:rPr>
      </w:pPr>
      <w:r w:rsidRPr="0024436B">
        <w:rPr>
          <w:rFonts w:ascii="仿宋_GB2312" w:eastAsia="仿宋_GB2312" w:hint="eastAsia"/>
          <w:b/>
          <w:bCs/>
          <w:sz w:val="32"/>
          <w:szCs w:val="32"/>
        </w:rPr>
        <w:t>第</w:t>
      </w:r>
      <w:r w:rsidR="004D0B01" w:rsidRPr="0024436B">
        <w:rPr>
          <w:rFonts w:ascii="仿宋_GB2312" w:eastAsia="仿宋_GB2312" w:hint="eastAsia"/>
          <w:b/>
          <w:bCs/>
          <w:sz w:val="32"/>
          <w:szCs w:val="32"/>
        </w:rPr>
        <w:t>十</w:t>
      </w:r>
      <w:r w:rsidR="00B91ECE" w:rsidRPr="0024436B">
        <w:rPr>
          <w:rFonts w:ascii="仿宋_GB2312" w:eastAsia="仿宋_GB2312" w:hint="eastAsia"/>
          <w:b/>
          <w:bCs/>
          <w:sz w:val="32"/>
          <w:szCs w:val="32"/>
        </w:rPr>
        <w:t>三</w:t>
      </w:r>
      <w:r w:rsidRPr="0024436B">
        <w:rPr>
          <w:rFonts w:ascii="仿宋_GB2312" w:eastAsia="仿宋_GB2312" w:hint="eastAsia"/>
          <w:b/>
          <w:bCs/>
          <w:sz w:val="32"/>
          <w:szCs w:val="32"/>
        </w:rPr>
        <w:t>条</w:t>
      </w:r>
      <w:r w:rsidR="00CC5B7A" w:rsidRPr="0024436B">
        <w:rPr>
          <w:rFonts w:ascii="仿宋_GB2312" w:eastAsia="仿宋_GB2312" w:hint="eastAsia"/>
          <w:b/>
          <w:bCs/>
          <w:sz w:val="32"/>
          <w:szCs w:val="32"/>
        </w:rPr>
        <w:t xml:space="preserve"> </w:t>
      </w:r>
      <w:r w:rsidRPr="0024436B">
        <w:rPr>
          <w:rFonts w:ascii="仿宋_GB2312" w:eastAsia="仿宋_GB2312" w:hint="eastAsia"/>
          <w:b/>
          <w:bCs/>
          <w:sz w:val="32"/>
          <w:szCs w:val="32"/>
        </w:rPr>
        <w:t> </w:t>
      </w:r>
      <w:r w:rsidRPr="0024436B">
        <w:rPr>
          <w:rFonts w:ascii="仿宋_GB2312" w:eastAsia="仿宋_GB2312" w:hint="eastAsia"/>
          <w:sz w:val="32"/>
          <w:szCs w:val="32"/>
        </w:rPr>
        <w:t>专家论证会的主要议程主要包括听取申购设备负责人汇报（PPT形式）；审阅资料、质询和讨论，必要时进行现场勘查；形成论证意见等。</w:t>
      </w:r>
    </w:p>
    <w:p w14:paraId="184E8168" w14:textId="5F12533B"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w:t>
      </w:r>
      <w:r w:rsidR="004D0B01" w:rsidRPr="0024436B">
        <w:rPr>
          <w:rFonts w:ascii="仿宋_GB2312" w:eastAsia="仿宋_GB2312" w:hint="eastAsia"/>
          <w:b/>
          <w:bCs/>
          <w:sz w:val="32"/>
          <w:szCs w:val="32"/>
        </w:rPr>
        <w:t>十</w:t>
      </w:r>
      <w:r w:rsidR="00B91ECE" w:rsidRPr="0024436B">
        <w:rPr>
          <w:rFonts w:ascii="仿宋_GB2312" w:eastAsia="仿宋_GB2312" w:hint="eastAsia"/>
          <w:b/>
          <w:bCs/>
          <w:sz w:val="32"/>
          <w:szCs w:val="32"/>
        </w:rPr>
        <w:t>四</w:t>
      </w:r>
      <w:r w:rsidRPr="0024436B">
        <w:rPr>
          <w:rFonts w:ascii="仿宋_GB2312" w:eastAsia="仿宋_GB2312" w:hint="eastAsia"/>
          <w:b/>
          <w:bCs/>
          <w:sz w:val="32"/>
          <w:szCs w:val="32"/>
        </w:rPr>
        <w:t>条</w:t>
      </w:r>
      <w:r w:rsidR="00CC5B7A" w:rsidRPr="0024436B">
        <w:rPr>
          <w:rFonts w:ascii="仿宋_GB2312" w:eastAsia="仿宋_GB2312" w:hint="eastAsia"/>
          <w:b/>
          <w:bCs/>
          <w:sz w:val="32"/>
          <w:szCs w:val="32"/>
        </w:rPr>
        <w:t xml:space="preserve"> </w:t>
      </w:r>
      <w:r w:rsidRPr="0024436B">
        <w:rPr>
          <w:rFonts w:ascii="仿宋_GB2312" w:eastAsia="仿宋_GB2312" w:hint="eastAsia"/>
          <w:b/>
          <w:bCs/>
          <w:sz w:val="32"/>
          <w:szCs w:val="32"/>
        </w:rPr>
        <w:t> </w:t>
      </w:r>
      <w:r w:rsidRPr="0024436B">
        <w:rPr>
          <w:rFonts w:ascii="仿宋_GB2312" w:eastAsia="仿宋_GB2312" w:hint="eastAsia"/>
          <w:sz w:val="32"/>
          <w:szCs w:val="32"/>
        </w:rPr>
        <w:t>同一大型仪器设备的专家论证会一般不超过两次。首次论证结果为“建议购置”“不建议购置”或“再论证”，二次论证结果为“建议购置”或“不建议购置”。</w:t>
      </w:r>
    </w:p>
    <w:p w14:paraId="16C72775" w14:textId="5D0FE8FB" w:rsidR="00CB5E8E" w:rsidRPr="0024436B" w:rsidRDefault="00CB5E8E" w:rsidP="00CC5B7A">
      <w:pPr>
        <w:ind w:firstLineChars="200" w:firstLine="643"/>
        <w:jc w:val="both"/>
        <w:rPr>
          <w:rFonts w:ascii="仿宋_GB2312" w:eastAsia="仿宋_GB2312"/>
          <w:b/>
          <w:bCs/>
          <w:sz w:val="32"/>
          <w:szCs w:val="32"/>
        </w:rPr>
      </w:pPr>
      <w:r w:rsidRPr="0024436B">
        <w:rPr>
          <w:rFonts w:ascii="仿宋_GB2312" w:eastAsia="仿宋_GB2312" w:hint="eastAsia"/>
          <w:b/>
          <w:bCs/>
          <w:sz w:val="32"/>
          <w:szCs w:val="32"/>
        </w:rPr>
        <w:t>第十</w:t>
      </w:r>
      <w:r w:rsidR="00B91ECE" w:rsidRPr="0024436B">
        <w:rPr>
          <w:rFonts w:ascii="仿宋_GB2312" w:eastAsia="仿宋_GB2312" w:hint="eastAsia"/>
          <w:b/>
          <w:bCs/>
          <w:sz w:val="32"/>
          <w:szCs w:val="32"/>
        </w:rPr>
        <w:t>五</w:t>
      </w:r>
      <w:r w:rsidRPr="0024436B">
        <w:rPr>
          <w:rFonts w:ascii="仿宋_GB2312" w:eastAsia="仿宋_GB2312" w:hint="eastAsia"/>
          <w:b/>
          <w:bCs/>
          <w:sz w:val="32"/>
          <w:szCs w:val="32"/>
        </w:rPr>
        <w:t>条</w:t>
      </w:r>
      <w:r w:rsidR="00CC5B7A" w:rsidRPr="0024436B">
        <w:rPr>
          <w:rFonts w:ascii="仿宋_GB2312" w:eastAsia="仿宋_GB2312" w:hint="eastAsia"/>
          <w:b/>
          <w:bCs/>
          <w:sz w:val="32"/>
          <w:szCs w:val="32"/>
        </w:rPr>
        <w:t xml:space="preserve"> </w:t>
      </w:r>
      <w:r w:rsidRPr="0024436B">
        <w:rPr>
          <w:rFonts w:ascii="仿宋_GB2312" w:eastAsia="仿宋_GB2312" w:hint="eastAsia"/>
          <w:b/>
          <w:bCs/>
          <w:sz w:val="32"/>
          <w:szCs w:val="32"/>
        </w:rPr>
        <w:t> </w:t>
      </w:r>
      <w:r w:rsidRPr="0024436B">
        <w:rPr>
          <w:rFonts w:ascii="仿宋_GB2312" w:eastAsia="仿宋_GB2312" w:hint="eastAsia"/>
          <w:sz w:val="32"/>
          <w:szCs w:val="32"/>
        </w:rPr>
        <w:t>购置论证主要从申购的必要性、</w:t>
      </w:r>
      <w:r w:rsidR="009E2473" w:rsidRPr="0024436B">
        <w:rPr>
          <w:rFonts w:ascii="仿宋_GB2312" w:eastAsia="仿宋_GB2312" w:hint="eastAsia"/>
          <w:sz w:val="32"/>
          <w:szCs w:val="32"/>
        </w:rPr>
        <w:t>系统性、</w:t>
      </w:r>
      <w:r w:rsidRPr="0024436B">
        <w:rPr>
          <w:rFonts w:ascii="仿宋_GB2312" w:eastAsia="仿宋_GB2312" w:hint="eastAsia"/>
          <w:sz w:val="32"/>
          <w:szCs w:val="32"/>
        </w:rPr>
        <w:t>先进性、适用性、可行性</w:t>
      </w:r>
      <w:r w:rsidR="009E2473" w:rsidRPr="0024436B">
        <w:rPr>
          <w:rFonts w:ascii="仿宋_GB2312" w:eastAsia="仿宋_GB2312" w:hint="eastAsia"/>
          <w:sz w:val="32"/>
          <w:szCs w:val="32"/>
        </w:rPr>
        <w:t>，以及</w:t>
      </w:r>
      <w:r w:rsidRPr="0024436B">
        <w:rPr>
          <w:rFonts w:ascii="仿宋_GB2312" w:eastAsia="仿宋_GB2312" w:hint="eastAsia"/>
          <w:sz w:val="32"/>
          <w:szCs w:val="32"/>
        </w:rPr>
        <w:t>开放共享、基础条件、</w:t>
      </w:r>
      <w:r w:rsidR="004E6B06" w:rsidRPr="0024436B">
        <w:rPr>
          <w:rFonts w:ascii="仿宋_GB2312" w:eastAsia="仿宋_GB2312" w:hint="eastAsia"/>
          <w:sz w:val="32"/>
          <w:szCs w:val="32"/>
        </w:rPr>
        <w:t>预期</w:t>
      </w:r>
      <w:r w:rsidRPr="0024436B">
        <w:rPr>
          <w:rFonts w:ascii="仿宋_GB2312" w:eastAsia="仿宋_GB2312" w:hint="eastAsia"/>
          <w:sz w:val="32"/>
          <w:szCs w:val="32"/>
        </w:rPr>
        <w:t>效益、维护</w:t>
      </w:r>
      <w:r w:rsidR="004E6B06" w:rsidRPr="0024436B">
        <w:rPr>
          <w:rFonts w:ascii="仿宋_GB2312" w:eastAsia="仿宋_GB2312" w:hint="eastAsia"/>
          <w:sz w:val="32"/>
          <w:szCs w:val="32"/>
        </w:rPr>
        <w:t>保养</w:t>
      </w:r>
      <w:r w:rsidRPr="0024436B">
        <w:rPr>
          <w:rFonts w:ascii="仿宋_GB2312" w:eastAsia="仿宋_GB2312" w:hint="eastAsia"/>
          <w:sz w:val="32"/>
          <w:szCs w:val="32"/>
        </w:rPr>
        <w:t>、环保安全等多方面进行综合评价。</w:t>
      </w:r>
    </w:p>
    <w:p w14:paraId="5A9F4E8E" w14:textId="4669CA43" w:rsidR="00BC11F1" w:rsidRPr="0024436B" w:rsidRDefault="00BC11F1"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第十</w:t>
      </w:r>
      <w:r w:rsidR="00B91ECE" w:rsidRPr="0024436B">
        <w:rPr>
          <w:rFonts w:ascii="仿宋_GB2312" w:eastAsia="仿宋_GB2312" w:hint="eastAsia"/>
          <w:b/>
          <w:bCs/>
          <w:sz w:val="32"/>
          <w:szCs w:val="32"/>
        </w:rPr>
        <w:t>六</w:t>
      </w:r>
      <w:r w:rsidRPr="0024436B">
        <w:rPr>
          <w:rFonts w:ascii="仿宋_GB2312" w:eastAsia="仿宋_GB2312" w:hint="eastAsia"/>
          <w:b/>
          <w:bCs/>
          <w:sz w:val="32"/>
          <w:szCs w:val="32"/>
        </w:rPr>
        <w:t>条</w:t>
      </w:r>
      <w:r w:rsidR="00CC5B7A" w:rsidRPr="0024436B">
        <w:rPr>
          <w:rFonts w:ascii="仿宋_GB2312" w:eastAsia="仿宋_GB2312" w:hint="eastAsia"/>
          <w:b/>
          <w:bCs/>
          <w:sz w:val="32"/>
          <w:szCs w:val="32"/>
        </w:rPr>
        <w:t xml:space="preserve"> </w:t>
      </w:r>
      <w:r w:rsidRPr="0024436B">
        <w:rPr>
          <w:rFonts w:ascii="仿宋_GB2312" w:eastAsia="仿宋_GB2312" w:hint="eastAsia"/>
          <w:b/>
          <w:bCs/>
          <w:sz w:val="32"/>
          <w:szCs w:val="32"/>
        </w:rPr>
        <w:t> </w:t>
      </w:r>
      <w:r w:rsidRPr="0024436B">
        <w:rPr>
          <w:rFonts w:ascii="仿宋_GB2312" w:eastAsia="仿宋_GB2312" w:hint="eastAsia"/>
          <w:sz w:val="32"/>
          <w:szCs w:val="32"/>
        </w:rPr>
        <w:t>原则上对于具有多学科共性需求的通用型设备，优先纳入校级平台建设管理或委托管理；对于学科内具备共性需求的通用型设备，优先纳入院级平台建设管理。纳入校级平台管理的大型设备，</w:t>
      </w:r>
      <w:r w:rsidR="00F6153D" w:rsidRPr="0024436B">
        <w:rPr>
          <w:rFonts w:ascii="仿宋_GB2312" w:eastAsia="仿宋_GB2312" w:hint="eastAsia"/>
          <w:sz w:val="32"/>
          <w:szCs w:val="32"/>
        </w:rPr>
        <w:t>优先</w:t>
      </w:r>
      <w:r w:rsidRPr="0024436B">
        <w:rPr>
          <w:rFonts w:ascii="仿宋_GB2312" w:eastAsia="仿宋_GB2312" w:hint="eastAsia"/>
          <w:sz w:val="32"/>
          <w:szCs w:val="32"/>
        </w:rPr>
        <w:t>保障项目负责人团队的使</w:t>
      </w:r>
      <w:r w:rsidRPr="0024436B">
        <w:rPr>
          <w:rFonts w:ascii="仿宋_GB2312" w:eastAsia="仿宋_GB2312" w:hint="eastAsia"/>
          <w:sz w:val="32"/>
          <w:szCs w:val="32"/>
        </w:rPr>
        <w:lastRenderedPageBreak/>
        <w:t>用需求。</w:t>
      </w:r>
    </w:p>
    <w:p w14:paraId="71418194" w14:textId="63814773" w:rsidR="00CB5E8E" w:rsidRPr="0024436B"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第十</w:t>
      </w:r>
      <w:r w:rsidR="00B91ECE" w:rsidRPr="0024436B">
        <w:rPr>
          <w:rFonts w:ascii="仿宋_GB2312" w:eastAsia="仿宋_GB2312" w:hint="eastAsia"/>
          <w:b/>
          <w:bCs/>
          <w:sz w:val="32"/>
          <w:szCs w:val="32"/>
        </w:rPr>
        <w:t>七</w:t>
      </w:r>
      <w:r w:rsidRPr="0024436B">
        <w:rPr>
          <w:rFonts w:ascii="仿宋_GB2312" w:eastAsia="仿宋_GB2312" w:hint="eastAsia"/>
          <w:b/>
          <w:bCs/>
          <w:sz w:val="32"/>
          <w:szCs w:val="32"/>
        </w:rPr>
        <w:t>条</w:t>
      </w:r>
      <w:r w:rsidR="00CC5B7A" w:rsidRPr="0024436B">
        <w:rPr>
          <w:rFonts w:ascii="仿宋_GB2312" w:eastAsia="仿宋_GB2312" w:hint="eastAsia"/>
          <w:b/>
          <w:bCs/>
          <w:sz w:val="32"/>
          <w:szCs w:val="32"/>
        </w:rPr>
        <w:t xml:space="preserve"> </w:t>
      </w:r>
      <w:r w:rsidRPr="0024436B">
        <w:rPr>
          <w:rFonts w:ascii="仿宋_GB2312" w:eastAsia="仿宋_GB2312" w:hint="eastAsia"/>
          <w:b/>
          <w:bCs/>
          <w:sz w:val="32"/>
          <w:szCs w:val="32"/>
        </w:rPr>
        <w:t> </w:t>
      </w:r>
      <w:r w:rsidRPr="0024436B">
        <w:rPr>
          <w:rFonts w:ascii="仿宋_GB2312" w:eastAsia="仿宋_GB2312" w:hint="eastAsia"/>
          <w:sz w:val="32"/>
          <w:szCs w:val="32"/>
        </w:rPr>
        <w:t>专家论证会应有详细会议记录，论证材料应完整保存备查。</w:t>
      </w:r>
    </w:p>
    <w:p w14:paraId="7914EEF1" w14:textId="77777777" w:rsidR="00CB5E8E" w:rsidRPr="0024436B" w:rsidRDefault="00CB5E8E" w:rsidP="00D5669E">
      <w:pPr>
        <w:ind w:firstLineChars="200" w:firstLine="643"/>
        <w:jc w:val="center"/>
        <w:rPr>
          <w:rFonts w:ascii="仿宋_GB2312" w:eastAsia="仿宋_GB2312" w:hAnsiTheme="minorEastAsia"/>
          <w:b/>
          <w:bCs/>
          <w:sz w:val="32"/>
          <w:szCs w:val="32"/>
        </w:rPr>
      </w:pPr>
      <w:r w:rsidRPr="0024436B">
        <w:rPr>
          <w:rFonts w:ascii="仿宋_GB2312" w:eastAsia="仿宋_GB2312" w:hAnsiTheme="minorEastAsia" w:hint="eastAsia"/>
          <w:b/>
          <w:bCs/>
          <w:sz w:val="32"/>
          <w:szCs w:val="32"/>
        </w:rPr>
        <w:t>第四章</w:t>
      </w:r>
      <w:r w:rsidRPr="0024436B">
        <w:rPr>
          <w:rFonts w:ascii="仿宋_GB2312" w:eastAsia="仿宋_GB2312" w:hAnsiTheme="minorEastAsia" w:hint="eastAsia"/>
          <w:b/>
          <w:bCs/>
          <w:sz w:val="32"/>
          <w:szCs w:val="32"/>
        </w:rPr>
        <w:t> </w:t>
      </w:r>
      <w:r w:rsidRPr="0024436B">
        <w:rPr>
          <w:rFonts w:ascii="仿宋_GB2312" w:eastAsia="仿宋_GB2312" w:hAnsiTheme="minorEastAsia" w:hint="eastAsia"/>
          <w:b/>
          <w:bCs/>
          <w:sz w:val="32"/>
          <w:szCs w:val="32"/>
        </w:rPr>
        <w:t>论证报告使用</w:t>
      </w:r>
    </w:p>
    <w:p w14:paraId="331F8E36" w14:textId="719F022E" w:rsidR="00CB5E8E" w:rsidRPr="0024436B" w:rsidRDefault="00CB5E8E" w:rsidP="00CC5B7A">
      <w:pPr>
        <w:ind w:firstLineChars="200" w:firstLine="643"/>
        <w:jc w:val="both"/>
        <w:rPr>
          <w:rFonts w:ascii="仿宋_GB2312" w:eastAsia="仿宋_GB2312"/>
          <w:b/>
          <w:bCs/>
          <w:sz w:val="32"/>
          <w:szCs w:val="32"/>
        </w:rPr>
      </w:pPr>
      <w:r w:rsidRPr="0024436B">
        <w:rPr>
          <w:rFonts w:ascii="仿宋_GB2312" w:eastAsia="仿宋_GB2312" w:hint="eastAsia"/>
          <w:b/>
          <w:bCs/>
          <w:sz w:val="32"/>
          <w:szCs w:val="32"/>
        </w:rPr>
        <w:t>第十</w:t>
      </w:r>
      <w:r w:rsidR="00B91ECE" w:rsidRPr="0024436B">
        <w:rPr>
          <w:rFonts w:ascii="仿宋_GB2312" w:eastAsia="仿宋_GB2312" w:hint="eastAsia"/>
          <w:b/>
          <w:bCs/>
          <w:sz w:val="32"/>
          <w:szCs w:val="32"/>
        </w:rPr>
        <w:t>八</w:t>
      </w:r>
      <w:r w:rsidRPr="0024436B">
        <w:rPr>
          <w:rFonts w:ascii="仿宋_GB2312" w:eastAsia="仿宋_GB2312" w:hint="eastAsia"/>
          <w:b/>
          <w:bCs/>
          <w:sz w:val="32"/>
          <w:szCs w:val="32"/>
        </w:rPr>
        <w:t>条</w:t>
      </w:r>
      <w:r w:rsidRPr="0024436B">
        <w:rPr>
          <w:rFonts w:ascii="仿宋_GB2312" w:eastAsia="仿宋_GB2312" w:hint="eastAsia"/>
          <w:b/>
          <w:bCs/>
          <w:sz w:val="32"/>
          <w:szCs w:val="32"/>
        </w:rPr>
        <w:t> </w:t>
      </w:r>
      <w:r w:rsidR="00CC5B7A" w:rsidRPr="0024436B">
        <w:rPr>
          <w:rFonts w:ascii="仿宋_GB2312" w:eastAsia="仿宋_GB2312" w:hint="eastAsia"/>
          <w:b/>
          <w:bCs/>
          <w:sz w:val="32"/>
          <w:szCs w:val="32"/>
        </w:rPr>
        <w:t xml:space="preserve"> </w:t>
      </w:r>
      <w:r w:rsidRPr="0024436B">
        <w:rPr>
          <w:rFonts w:ascii="仿宋_GB2312" w:eastAsia="仿宋_GB2312" w:hint="eastAsia"/>
          <w:sz w:val="32"/>
          <w:szCs w:val="32"/>
        </w:rPr>
        <w:t>论证报告是大型仪器</w:t>
      </w:r>
      <w:r w:rsidR="004B0FE4" w:rsidRPr="0024436B">
        <w:rPr>
          <w:rFonts w:ascii="仿宋_GB2312" w:eastAsia="仿宋_GB2312" w:hint="eastAsia"/>
          <w:sz w:val="32"/>
          <w:szCs w:val="32"/>
        </w:rPr>
        <w:t>设备购置</w:t>
      </w:r>
      <w:r w:rsidRPr="0024436B">
        <w:rPr>
          <w:rFonts w:ascii="仿宋_GB2312" w:eastAsia="仿宋_GB2312" w:hint="eastAsia"/>
          <w:sz w:val="32"/>
          <w:szCs w:val="32"/>
        </w:rPr>
        <w:t>立项和验收的必要资料，论证通过后由</w:t>
      </w:r>
      <w:r w:rsidR="001F62BB" w:rsidRPr="0024436B">
        <w:rPr>
          <w:rFonts w:ascii="仿宋_GB2312" w:eastAsia="仿宋_GB2312" w:hint="eastAsia"/>
          <w:sz w:val="32"/>
          <w:szCs w:val="32"/>
        </w:rPr>
        <w:t>实验室建设与设备管理处</w:t>
      </w:r>
      <w:r w:rsidRPr="0024436B">
        <w:rPr>
          <w:rFonts w:ascii="仿宋_GB2312" w:eastAsia="仿宋_GB2312" w:hint="eastAsia"/>
          <w:sz w:val="32"/>
          <w:szCs w:val="32"/>
        </w:rPr>
        <w:t>和</w:t>
      </w:r>
      <w:r w:rsidR="004B0FE4" w:rsidRPr="0024436B">
        <w:rPr>
          <w:rFonts w:ascii="仿宋_GB2312" w:eastAsia="仿宋_GB2312" w:hint="eastAsia"/>
          <w:sz w:val="32"/>
          <w:szCs w:val="32"/>
        </w:rPr>
        <w:t>招标与采购管理中心</w:t>
      </w:r>
      <w:r w:rsidRPr="0024436B">
        <w:rPr>
          <w:rFonts w:ascii="仿宋_GB2312" w:eastAsia="仿宋_GB2312" w:hint="eastAsia"/>
          <w:sz w:val="32"/>
          <w:szCs w:val="32"/>
        </w:rPr>
        <w:t>留存归档</w:t>
      </w:r>
      <w:r w:rsidR="00B009EA" w:rsidRPr="0024436B">
        <w:rPr>
          <w:rFonts w:ascii="仿宋_GB2312" w:eastAsia="仿宋_GB2312" w:hint="eastAsia"/>
          <w:sz w:val="32"/>
          <w:szCs w:val="32"/>
        </w:rPr>
        <w:t>，</w:t>
      </w:r>
      <w:r w:rsidRPr="0024436B">
        <w:rPr>
          <w:rFonts w:ascii="仿宋_GB2312" w:eastAsia="仿宋_GB2312" w:hint="eastAsia"/>
          <w:sz w:val="32"/>
          <w:szCs w:val="32"/>
        </w:rPr>
        <w:t>论证结果作为学校及相关职能部门决策的依据。</w:t>
      </w:r>
    </w:p>
    <w:p w14:paraId="197F16B6" w14:textId="7C23A521" w:rsidR="00A17B4C" w:rsidRPr="0024436B" w:rsidRDefault="00A17B4C" w:rsidP="00CC5B7A">
      <w:pPr>
        <w:ind w:firstLineChars="200" w:firstLine="643"/>
        <w:jc w:val="both"/>
        <w:rPr>
          <w:rFonts w:ascii="仿宋_GB2312" w:eastAsia="仿宋_GB2312"/>
          <w:b/>
          <w:bCs/>
          <w:sz w:val="32"/>
          <w:szCs w:val="32"/>
        </w:rPr>
      </w:pPr>
      <w:r w:rsidRPr="0024436B">
        <w:rPr>
          <w:rFonts w:ascii="仿宋_GB2312" w:eastAsia="仿宋_GB2312" w:hint="eastAsia"/>
          <w:b/>
          <w:bCs/>
          <w:sz w:val="32"/>
          <w:szCs w:val="32"/>
        </w:rPr>
        <w:t>第十</w:t>
      </w:r>
      <w:r w:rsidR="00B91ECE" w:rsidRPr="0024436B">
        <w:rPr>
          <w:rFonts w:ascii="仿宋_GB2312" w:eastAsia="仿宋_GB2312" w:hint="eastAsia"/>
          <w:b/>
          <w:bCs/>
          <w:sz w:val="32"/>
          <w:szCs w:val="32"/>
        </w:rPr>
        <w:t>九</w:t>
      </w:r>
      <w:r w:rsidRPr="0024436B">
        <w:rPr>
          <w:rFonts w:ascii="仿宋_GB2312" w:eastAsia="仿宋_GB2312" w:hint="eastAsia"/>
          <w:b/>
          <w:bCs/>
          <w:sz w:val="32"/>
          <w:szCs w:val="32"/>
        </w:rPr>
        <w:t>条</w:t>
      </w:r>
      <w:r w:rsidRPr="0024436B">
        <w:rPr>
          <w:rFonts w:ascii="仿宋_GB2312" w:eastAsia="仿宋_GB2312" w:hint="eastAsia"/>
          <w:b/>
          <w:bCs/>
          <w:sz w:val="32"/>
          <w:szCs w:val="32"/>
        </w:rPr>
        <w:t> </w:t>
      </w:r>
      <w:r w:rsidR="00CC5B7A" w:rsidRPr="0024436B">
        <w:rPr>
          <w:rFonts w:ascii="仿宋_GB2312" w:eastAsia="仿宋_GB2312" w:hint="eastAsia"/>
          <w:b/>
          <w:bCs/>
          <w:sz w:val="32"/>
          <w:szCs w:val="32"/>
        </w:rPr>
        <w:t xml:space="preserve"> </w:t>
      </w:r>
      <w:r w:rsidR="009B25FB" w:rsidRPr="0024436B">
        <w:rPr>
          <w:rFonts w:ascii="仿宋_GB2312" w:eastAsia="仿宋_GB2312" w:hint="eastAsia"/>
          <w:sz w:val="32"/>
          <w:szCs w:val="32"/>
        </w:rPr>
        <w:t>经论证</w:t>
      </w:r>
      <w:r w:rsidRPr="0024436B">
        <w:rPr>
          <w:rFonts w:ascii="仿宋_GB2312" w:eastAsia="仿宋_GB2312" w:hint="eastAsia"/>
          <w:sz w:val="32"/>
          <w:szCs w:val="32"/>
        </w:rPr>
        <w:t>同意采购的</w:t>
      </w:r>
      <w:r w:rsidR="00F6153D" w:rsidRPr="0024436B">
        <w:rPr>
          <w:rFonts w:ascii="仿宋_GB2312" w:eastAsia="仿宋_GB2312" w:hint="eastAsia"/>
          <w:sz w:val="32"/>
          <w:szCs w:val="32"/>
        </w:rPr>
        <w:t>大型仪器设备</w:t>
      </w:r>
      <w:r w:rsidRPr="0024436B">
        <w:rPr>
          <w:rFonts w:ascii="仿宋_GB2312" w:eastAsia="仿宋_GB2312" w:hint="eastAsia"/>
          <w:sz w:val="32"/>
          <w:szCs w:val="32"/>
        </w:rPr>
        <w:t>，若具体建议中明确要求纳入校级平台或院级平台管理的拟购设备，在启动采购前，项目负责人需与相关平台就设备采购、运行管理、物理空间、人员保障等进行沟通落实，并将方案报实验室建设与设备管理处。若具体建议中明确提出修改要求的，项目负责人需在收到论证结果五个工作日内完成相关工作，并将修改后的论证报告提交至实验室建设与设备管理处，实验室建设与设备管理处会同相关部门、专家组组长审核通过后，</w:t>
      </w:r>
      <w:r w:rsidR="006775B3" w:rsidRPr="0024436B">
        <w:rPr>
          <w:rFonts w:ascii="仿宋_GB2312" w:eastAsia="仿宋_GB2312" w:hint="eastAsia"/>
          <w:sz w:val="32"/>
          <w:szCs w:val="32"/>
        </w:rPr>
        <w:t>方可</w:t>
      </w:r>
      <w:r w:rsidRPr="0024436B">
        <w:rPr>
          <w:rFonts w:ascii="仿宋_GB2312" w:eastAsia="仿宋_GB2312" w:hint="eastAsia"/>
          <w:sz w:val="32"/>
          <w:szCs w:val="32"/>
        </w:rPr>
        <w:t>启动执行。</w:t>
      </w:r>
    </w:p>
    <w:p w14:paraId="5C9F6E6E" w14:textId="7E82DE18" w:rsidR="00CB5E8E" w:rsidRPr="0024436B" w:rsidRDefault="00CB5E8E" w:rsidP="00CC5B7A">
      <w:pPr>
        <w:ind w:firstLineChars="200" w:firstLine="643"/>
        <w:jc w:val="both"/>
        <w:rPr>
          <w:rFonts w:ascii="仿宋_GB2312" w:eastAsia="仿宋_GB2312"/>
          <w:b/>
          <w:bCs/>
          <w:sz w:val="32"/>
          <w:szCs w:val="32"/>
        </w:rPr>
      </w:pPr>
      <w:r w:rsidRPr="0024436B">
        <w:rPr>
          <w:rFonts w:ascii="仿宋_GB2312" w:eastAsia="仿宋_GB2312" w:hint="eastAsia"/>
          <w:b/>
          <w:bCs/>
          <w:sz w:val="32"/>
          <w:szCs w:val="32"/>
        </w:rPr>
        <w:t>第</w:t>
      </w:r>
      <w:r w:rsidR="00B91ECE" w:rsidRPr="0024436B">
        <w:rPr>
          <w:rFonts w:ascii="仿宋_GB2312" w:eastAsia="仿宋_GB2312" w:hint="eastAsia"/>
          <w:b/>
          <w:bCs/>
          <w:sz w:val="32"/>
          <w:szCs w:val="32"/>
        </w:rPr>
        <w:t>二十</w:t>
      </w:r>
      <w:r w:rsidRPr="0024436B">
        <w:rPr>
          <w:rFonts w:ascii="仿宋_GB2312" w:eastAsia="仿宋_GB2312" w:hint="eastAsia"/>
          <w:b/>
          <w:bCs/>
          <w:sz w:val="32"/>
          <w:szCs w:val="32"/>
        </w:rPr>
        <w:t>条</w:t>
      </w:r>
      <w:r w:rsidRPr="0024436B">
        <w:rPr>
          <w:rFonts w:ascii="仿宋_GB2312" w:eastAsia="仿宋_GB2312" w:hint="eastAsia"/>
          <w:b/>
          <w:bCs/>
          <w:sz w:val="32"/>
          <w:szCs w:val="32"/>
        </w:rPr>
        <w:t> </w:t>
      </w:r>
      <w:r w:rsidR="00CC5B7A" w:rsidRPr="0024436B">
        <w:rPr>
          <w:rFonts w:ascii="仿宋_GB2312" w:eastAsia="仿宋_GB2312" w:hint="eastAsia"/>
          <w:b/>
          <w:bCs/>
          <w:sz w:val="32"/>
          <w:szCs w:val="32"/>
        </w:rPr>
        <w:t xml:space="preserve"> </w:t>
      </w:r>
      <w:r w:rsidR="00A17B4C" w:rsidRPr="0024436B">
        <w:rPr>
          <w:rFonts w:ascii="仿宋_GB2312" w:eastAsia="仿宋_GB2312" w:hint="eastAsia"/>
          <w:sz w:val="32"/>
          <w:szCs w:val="32"/>
        </w:rPr>
        <w:t>所有拟购置</w:t>
      </w:r>
      <w:r w:rsidRPr="0024436B">
        <w:rPr>
          <w:rFonts w:ascii="仿宋_GB2312" w:eastAsia="仿宋_GB2312" w:hint="eastAsia"/>
          <w:sz w:val="32"/>
          <w:szCs w:val="32"/>
        </w:rPr>
        <w:t>大型仪器设备应纳入学校</w:t>
      </w:r>
      <w:r w:rsidR="00A17B4C" w:rsidRPr="0024436B">
        <w:rPr>
          <w:rFonts w:ascii="仿宋_GB2312" w:eastAsia="仿宋_GB2312" w:hint="eastAsia"/>
          <w:sz w:val="32"/>
          <w:szCs w:val="32"/>
        </w:rPr>
        <w:t>大型仪器设备综合管理</w:t>
      </w:r>
      <w:r w:rsidRPr="0024436B">
        <w:rPr>
          <w:rFonts w:ascii="仿宋_GB2312" w:eastAsia="仿宋_GB2312" w:hint="eastAsia"/>
          <w:sz w:val="32"/>
          <w:szCs w:val="32"/>
        </w:rPr>
        <w:t>平台</w:t>
      </w:r>
      <w:r w:rsidR="00F6153D" w:rsidRPr="0024436B">
        <w:rPr>
          <w:rFonts w:ascii="仿宋_GB2312" w:eastAsia="仿宋_GB2312" w:hint="eastAsia"/>
          <w:sz w:val="32"/>
          <w:szCs w:val="32"/>
        </w:rPr>
        <w:t>管理</w:t>
      </w:r>
      <w:r w:rsidR="00C01C9B" w:rsidRPr="0024436B">
        <w:rPr>
          <w:rFonts w:ascii="仿宋_GB2312" w:eastAsia="仿宋_GB2312" w:hint="eastAsia"/>
          <w:sz w:val="32"/>
          <w:szCs w:val="32"/>
        </w:rPr>
        <w:t>，</w:t>
      </w:r>
      <w:r w:rsidR="00A17B4C" w:rsidRPr="0024436B">
        <w:rPr>
          <w:rFonts w:ascii="仿宋_GB2312" w:eastAsia="仿宋_GB2312" w:hint="eastAsia"/>
          <w:sz w:val="32"/>
          <w:szCs w:val="32"/>
        </w:rPr>
        <w:t>在满足校内使用需求情况下，对外开放共享。</w:t>
      </w:r>
      <w:r w:rsidR="00F6153D" w:rsidRPr="0024436B">
        <w:rPr>
          <w:rFonts w:ascii="仿宋_GB2312" w:eastAsia="仿宋_GB2312" w:hint="eastAsia"/>
          <w:sz w:val="32"/>
          <w:szCs w:val="32"/>
        </w:rPr>
        <w:t>单价50万元（含）</w:t>
      </w:r>
      <w:r w:rsidR="00C01C9B" w:rsidRPr="0024436B">
        <w:rPr>
          <w:rFonts w:ascii="仿宋_GB2312" w:eastAsia="仿宋_GB2312" w:hint="eastAsia"/>
          <w:sz w:val="32"/>
          <w:szCs w:val="32"/>
        </w:rPr>
        <w:t>的</w:t>
      </w:r>
      <w:r w:rsidR="00491943" w:rsidRPr="0024436B">
        <w:rPr>
          <w:rFonts w:ascii="仿宋_GB2312" w:eastAsia="仿宋_GB2312" w:hint="eastAsia"/>
          <w:sz w:val="32"/>
          <w:szCs w:val="32"/>
        </w:rPr>
        <w:t>大型</w:t>
      </w:r>
      <w:r w:rsidR="00F6153D" w:rsidRPr="0024436B">
        <w:rPr>
          <w:rFonts w:ascii="仿宋_GB2312" w:eastAsia="仿宋_GB2312" w:hint="eastAsia"/>
          <w:sz w:val="32"/>
          <w:szCs w:val="32"/>
        </w:rPr>
        <w:t>仪器设备原则上</w:t>
      </w:r>
      <w:r w:rsidR="00C01C9B" w:rsidRPr="0024436B">
        <w:rPr>
          <w:rFonts w:ascii="仿宋_GB2312" w:eastAsia="仿宋_GB2312" w:hint="eastAsia"/>
          <w:sz w:val="32"/>
          <w:szCs w:val="32"/>
        </w:rPr>
        <w:t>应纳</w:t>
      </w:r>
      <w:r w:rsidR="00C01C9B" w:rsidRPr="0024436B">
        <w:rPr>
          <w:rFonts w:ascii="仿宋_GB2312" w:eastAsia="仿宋_GB2312" w:hint="eastAsia"/>
          <w:sz w:val="32"/>
          <w:szCs w:val="32"/>
        </w:rPr>
        <w:lastRenderedPageBreak/>
        <w:t>入科技部 “重大科研基础设施和大型科研仪器国家网络管理平台”接受</w:t>
      </w:r>
      <w:r w:rsidR="00F6153D" w:rsidRPr="0024436B">
        <w:rPr>
          <w:rFonts w:ascii="仿宋_GB2312" w:eastAsia="仿宋_GB2312" w:hint="eastAsia"/>
          <w:sz w:val="32"/>
          <w:szCs w:val="32"/>
        </w:rPr>
        <w:t>考核</w:t>
      </w:r>
      <w:r w:rsidR="00C01C9B" w:rsidRPr="0024436B">
        <w:rPr>
          <w:rFonts w:ascii="仿宋_GB2312" w:eastAsia="仿宋_GB2312" w:hint="eastAsia"/>
          <w:sz w:val="32"/>
          <w:szCs w:val="32"/>
        </w:rPr>
        <w:t>。</w:t>
      </w:r>
    </w:p>
    <w:p w14:paraId="6B5C505E" w14:textId="77777777" w:rsidR="00CB5E8E" w:rsidRPr="0024436B" w:rsidRDefault="00CB5E8E" w:rsidP="00CC5B7A">
      <w:pPr>
        <w:jc w:val="center"/>
        <w:rPr>
          <w:rFonts w:ascii="仿宋_GB2312" w:eastAsia="仿宋_GB2312" w:hAnsiTheme="minorEastAsia"/>
          <w:b/>
          <w:bCs/>
          <w:sz w:val="32"/>
          <w:szCs w:val="32"/>
        </w:rPr>
      </w:pPr>
      <w:r w:rsidRPr="0024436B">
        <w:rPr>
          <w:rFonts w:ascii="仿宋_GB2312" w:eastAsia="仿宋_GB2312" w:hAnsiTheme="minorEastAsia" w:hint="eastAsia"/>
          <w:b/>
          <w:bCs/>
          <w:sz w:val="32"/>
          <w:szCs w:val="32"/>
        </w:rPr>
        <w:t>第五章</w:t>
      </w:r>
      <w:r w:rsidRPr="0024436B">
        <w:rPr>
          <w:rFonts w:ascii="仿宋_GB2312" w:eastAsia="仿宋_GB2312" w:hAnsiTheme="minorEastAsia" w:hint="eastAsia"/>
          <w:b/>
          <w:bCs/>
          <w:sz w:val="32"/>
          <w:szCs w:val="32"/>
        </w:rPr>
        <w:t> </w:t>
      </w:r>
      <w:r w:rsidRPr="0024436B">
        <w:rPr>
          <w:rFonts w:ascii="仿宋_GB2312" w:eastAsia="仿宋_GB2312" w:hAnsiTheme="minorEastAsia" w:hint="eastAsia"/>
          <w:b/>
          <w:bCs/>
          <w:sz w:val="32"/>
          <w:szCs w:val="32"/>
        </w:rPr>
        <w:t>附则</w:t>
      </w:r>
    </w:p>
    <w:p w14:paraId="74A98780" w14:textId="7D8F2957" w:rsidR="00BC11F1" w:rsidRPr="0024436B" w:rsidRDefault="00BC11F1" w:rsidP="00CC5B7A">
      <w:pPr>
        <w:ind w:firstLineChars="200" w:firstLine="643"/>
        <w:jc w:val="both"/>
        <w:rPr>
          <w:rFonts w:ascii="仿宋_GB2312" w:eastAsia="仿宋_GB2312"/>
          <w:b/>
          <w:bCs/>
          <w:sz w:val="32"/>
          <w:szCs w:val="32"/>
        </w:rPr>
      </w:pPr>
      <w:r w:rsidRPr="0024436B">
        <w:rPr>
          <w:rFonts w:ascii="仿宋_GB2312" w:eastAsia="仿宋_GB2312" w:hint="eastAsia"/>
          <w:b/>
          <w:bCs/>
          <w:sz w:val="32"/>
          <w:szCs w:val="32"/>
        </w:rPr>
        <w:t>第</w:t>
      </w:r>
      <w:r w:rsidR="00A72A4F" w:rsidRPr="0024436B">
        <w:rPr>
          <w:rFonts w:ascii="仿宋_GB2312" w:eastAsia="仿宋_GB2312" w:hint="eastAsia"/>
          <w:b/>
          <w:bCs/>
          <w:sz w:val="32"/>
          <w:szCs w:val="32"/>
        </w:rPr>
        <w:t>二十</w:t>
      </w:r>
      <w:r w:rsidR="00B91ECE" w:rsidRPr="0024436B">
        <w:rPr>
          <w:rFonts w:ascii="仿宋_GB2312" w:eastAsia="仿宋_GB2312" w:hint="eastAsia"/>
          <w:b/>
          <w:bCs/>
          <w:sz w:val="32"/>
          <w:szCs w:val="32"/>
        </w:rPr>
        <w:t>一</w:t>
      </w:r>
      <w:r w:rsidRPr="0024436B">
        <w:rPr>
          <w:rFonts w:ascii="仿宋_GB2312" w:eastAsia="仿宋_GB2312" w:hint="eastAsia"/>
          <w:b/>
          <w:bCs/>
          <w:sz w:val="32"/>
          <w:szCs w:val="32"/>
        </w:rPr>
        <w:t>条</w:t>
      </w:r>
      <w:r w:rsidR="00CC5B7A" w:rsidRPr="0024436B">
        <w:rPr>
          <w:rFonts w:ascii="仿宋_GB2312" w:eastAsia="仿宋_GB2312" w:hint="eastAsia"/>
          <w:b/>
          <w:bCs/>
          <w:sz w:val="32"/>
          <w:szCs w:val="32"/>
        </w:rPr>
        <w:t xml:space="preserve"> </w:t>
      </w:r>
      <w:r w:rsidRPr="0024436B">
        <w:rPr>
          <w:rFonts w:ascii="仿宋_GB2312" w:eastAsia="仿宋_GB2312" w:hint="eastAsia"/>
          <w:b/>
          <w:bCs/>
          <w:sz w:val="32"/>
          <w:szCs w:val="32"/>
        </w:rPr>
        <w:t> </w:t>
      </w:r>
      <w:r w:rsidRPr="0024436B">
        <w:rPr>
          <w:rFonts w:ascii="仿宋_GB2312" w:eastAsia="仿宋_GB2312" w:hint="eastAsia"/>
          <w:sz w:val="32"/>
          <w:szCs w:val="32"/>
        </w:rPr>
        <w:t>对于论证通过的</w:t>
      </w:r>
      <w:r w:rsidR="00491943" w:rsidRPr="0024436B">
        <w:rPr>
          <w:rFonts w:ascii="仿宋_GB2312" w:eastAsia="仿宋_GB2312" w:hint="eastAsia"/>
          <w:sz w:val="32"/>
          <w:szCs w:val="32"/>
        </w:rPr>
        <w:t>大型仪器设备</w:t>
      </w:r>
      <w:r w:rsidRPr="0024436B">
        <w:rPr>
          <w:rFonts w:ascii="仿宋_GB2312" w:eastAsia="仿宋_GB2312" w:hint="eastAsia"/>
          <w:sz w:val="32"/>
          <w:szCs w:val="32"/>
        </w:rPr>
        <w:t>，在后续采购过程中，若实际采购经费超出计划经费的20%以上或者超过学校规定的相关采购限额时，应重新提交论证，通过后执行。</w:t>
      </w:r>
    </w:p>
    <w:p w14:paraId="4A7D3D47" w14:textId="152FF988" w:rsidR="00CB5E8E" w:rsidRDefault="00CB5E8E" w:rsidP="00CC5B7A">
      <w:pPr>
        <w:ind w:firstLineChars="200" w:firstLine="643"/>
        <w:jc w:val="both"/>
        <w:rPr>
          <w:rFonts w:ascii="仿宋_GB2312" w:eastAsia="仿宋_GB2312"/>
          <w:sz w:val="32"/>
          <w:szCs w:val="32"/>
        </w:rPr>
      </w:pPr>
      <w:r w:rsidRPr="0024436B">
        <w:rPr>
          <w:rFonts w:ascii="仿宋_GB2312" w:eastAsia="仿宋_GB2312" w:hint="eastAsia"/>
          <w:b/>
          <w:bCs/>
          <w:sz w:val="32"/>
          <w:szCs w:val="32"/>
        </w:rPr>
        <w:t>第</w:t>
      </w:r>
      <w:r w:rsidR="00A72A4F" w:rsidRPr="0024436B">
        <w:rPr>
          <w:rFonts w:ascii="仿宋_GB2312" w:eastAsia="仿宋_GB2312" w:hint="eastAsia"/>
          <w:b/>
          <w:bCs/>
          <w:sz w:val="32"/>
          <w:szCs w:val="32"/>
        </w:rPr>
        <w:t>二十</w:t>
      </w:r>
      <w:r w:rsidR="00B91ECE" w:rsidRPr="0024436B">
        <w:rPr>
          <w:rFonts w:ascii="仿宋_GB2312" w:eastAsia="仿宋_GB2312" w:hint="eastAsia"/>
          <w:b/>
          <w:bCs/>
          <w:sz w:val="32"/>
          <w:szCs w:val="32"/>
        </w:rPr>
        <w:t>二</w:t>
      </w:r>
      <w:r w:rsidRPr="0024436B">
        <w:rPr>
          <w:rFonts w:ascii="仿宋_GB2312" w:eastAsia="仿宋_GB2312" w:hint="eastAsia"/>
          <w:b/>
          <w:bCs/>
          <w:sz w:val="32"/>
          <w:szCs w:val="32"/>
        </w:rPr>
        <w:t>条</w:t>
      </w:r>
      <w:r w:rsidRPr="0024436B">
        <w:rPr>
          <w:rFonts w:ascii="仿宋_GB2312" w:eastAsia="仿宋_GB2312" w:hint="eastAsia"/>
          <w:b/>
          <w:bCs/>
          <w:sz w:val="32"/>
          <w:szCs w:val="32"/>
        </w:rPr>
        <w:t> </w:t>
      </w:r>
      <w:r w:rsidR="00CC5B7A" w:rsidRPr="0024436B">
        <w:rPr>
          <w:rFonts w:ascii="仿宋_GB2312" w:eastAsia="仿宋_GB2312" w:hint="eastAsia"/>
          <w:b/>
          <w:bCs/>
          <w:sz w:val="32"/>
          <w:szCs w:val="32"/>
        </w:rPr>
        <w:t xml:space="preserve"> </w:t>
      </w:r>
      <w:r w:rsidRPr="0024436B">
        <w:rPr>
          <w:rFonts w:ascii="仿宋_GB2312" w:eastAsia="仿宋_GB2312" w:hint="eastAsia"/>
          <w:sz w:val="32"/>
          <w:szCs w:val="32"/>
        </w:rPr>
        <w:t>本实施细则自公布之日起实施，由</w:t>
      </w:r>
      <w:r w:rsidR="001F62BB" w:rsidRPr="0024436B">
        <w:rPr>
          <w:rFonts w:ascii="仿宋_GB2312" w:eastAsia="仿宋_GB2312" w:hint="eastAsia"/>
          <w:sz w:val="32"/>
          <w:szCs w:val="32"/>
        </w:rPr>
        <w:t>实验室建设与设备管理处</w:t>
      </w:r>
      <w:r w:rsidRPr="0024436B">
        <w:rPr>
          <w:rFonts w:ascii="仿宋_GB2312" w:eastAsia="仿宋_GB2312" w:hint="eastAsia"/>
          <w:sz w:val="32"/>
          <w:szCs w:val="32"/>
        </w:rPr>
        <w:t>负责解释。</w:t>
      </w:r>
    </w:p>
    <w:p w14:paraId="6C84992A" w14:textId="77777777" w:rsidR="00723BB2" w:rsidRDefault="00723BB2" w:rsidP="00CC5B7A">
      <w:pPr>
        <w:ind w:firstLineChars="200" w:firstLine="640"/>
        <w:jc w:val="both"/>
        <w:rPr>
          <w:rFonts w:ascii="仿宋_GB2312" w:eastAsia="仿宋_GB2312"/>
          <w:sz w:val="32"/>
          <w:szCs w:val="32"/>
        </w:rPr>
      </w:pPr>
    </w:p>
    <w:p w14:paraId="2BD805FB" w14:textId="1D528FA0" w:rsidR="00723BB2" w:rsidRDefault="00723BB2" w:rsidP="00CC5B7A">
      <w:pPr>
        <w:ind w:firstLineChars="200" w:firstLine="640"/>
        <w:jc w:val="both"/>
        <w:rPr>
          <w:rFonts w:ascii="仿宋_GB2312" w:eastAsia="仿宋_GB2312"/>
          <w:sz w:val="32"/>
          <w:szCs w:val="32"/>
        </w:rPr>
      </w:pPr>
      <w:r>
        <w:rPr>
          <w:rFonts w:ascii="仿宋_GB2312" w:eastAsia="仿宋_GB2312" w:hint="eastAsia"/>
          <w:sz w:val="32"/>
          <w:szCs w:val="32"/>
        </w:rPr>
        <w:t>附件：1</w:t>
      </w:r>
      <w:r>
        <w:rPr>
          <w:rFonts w:ascii="仿宋_GB2312" w:eastAsia="仿宋_GB2312"/>
          <w:sz w:val="32"/>
          <w:szCs w:val="32"/>
        </w:rPr>
        <w:t>.</w:t>
      </w:r>
      <w:r w:rsidRPr="00723BB2">
        <w:rPr>
          <w:rFonts w:hint="eastAsia"/>
        </w:rPr>
        <w:t xml:space="preserve"> </w:t>
      </w:r>
      <w:r w:rsidRPr="00723BB2">
        <w:rPr>
          <w:rFonts w:ascii="仿宋_GB2312" w:eastAsia="仿宋_GB2312" w:hint="eastAsia"/>
          <w:sz w:val="32"/>
          <w:szCs w:val="32"/>
        </w:rPr>
        <w:t>合肥工业大学大型仪器设备购置论证报告</w:t>
      </w:r>
    </w:p>
    <w:p w14:paraId="035C9BCF" w14:textId="5FACC7D5" w:rsidR="00723BB2" w:rsidRPr="0024436B" w:rsidRDefault="00723BB2" w:rsidP="00723BB2">
      <w:pPr>
        <w:ind w:firstLineChars="487" w:firstLine="1558"/>
        <w:jc w:val="both"/>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sidRPr="00723BB2">
        <w:rPr>
          <w:rFonts w:hint="eastAsia"/>
        </w:rPr>
        <w:t xml:space="preserve"> </w:t>
      </w:r>
      <w:r w:rsidRPr="00723BB2">
        <w:rPr>
          <w:rFonts w:ascii="仿宋_GB2312" w:eastAsia="仿宋_GB2312" w:hint="eastAsia"/>
          <w:sz w:val="32"/>
          <w:szCs w:val="32"/>
        </w:rPr>
        <w:t>政府采购进口产品申请及论证意见表</w:t>
      </w:r>
    </w:p>
    <w:sectPr w:rsidR="00723BB2" w:rsidRPr="0024436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D8303" w14:textId="77777777" w:rsidR="00687DF6" w:rsidRDefault="00687DF6" w:rsidP="00DF5297">
      <w:pPr>
        <w:spacing w:after="0" w:line="240" w:lineRule="auto"/>
      </w:pPr>
      <w:r>
        <w:separator/>
      </w:r>
    </w:p>
  </w:endnote>
  <w:endnote w:type="continuationSeparator" w:id="0">
    <w:p w14:paraId="67D8D30F" w14:textId="77777777" w:rsidR="00687DF6" w:rsidRDefault="00687DF6" w:rsidP="00DF5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54AF" w14:textId="77777777" w:rsidR="00280990" w:rsidRDefault="00280990">
    <w:pPr>
      <w:pStyle w:val="a5"/>
      <w:jc w:val="center"/>
      <w:rPr>
        <w:color w:val="156082" w:themeColor="accent1"/>
      </w:rPr>
    </w:pPr>
    <w:r>
      <w:rPr>
        <w:color w:val="156082" w:themeColor="accent1"/>
        <w:lang w:val="zh-CN"/>
      </w:rPr>
      <w:t xml:space="preserve"> </w:t>
    </w:r>
    <w:r>
      <w:rPr>
        <w:color w:val="156082" w:themeColor="accent1"/>
      </w:rPr>
      <w:fldChar w:fldCharType="begin"/>
    </w:r>
    <w:r>
      <w:rPr>
        <w:color w:val="156082" w:themeColor="accent1"/>
      </w:rPr>
      <w:instrText>PAGE  \* Arabic  \* MERGEFORMAT</w:instrText>
    </w:r>
    <w:r>
      <w:rPr>
        <w:color w:val="156082" w:themeColor="accent1"/>
      </w:rPr>
      <w:fldChar w:fldCharType="separate"/>
    </w:r>
    <w:r>
      <w:rPr>
        <w:color w:val="156082" w:themeColor="accent1"/>
        <w:lang w:val="zh-CN"/>
      </w:rPr>
      <w:t>2</w:t>
    </w:r>
    <w:r>
      <w:rPr>
        <w:color w:val="156082" w:themeColor="accent1"/>
      </w:rPr>
      <w:fldChar w:fldCharType="end"/>
    </w:r>
    <w:r>
      <w:rPr>
        <w:color w:val="156082" w:themeColor="accent1"/>
        <w:lang w:val="zh-CN"/>
      </w:rPr>
      <w:t xml:space="preserve"> / </w:t>
    </w:r>
    <w:r>
      <w:rPr>
        <w:color w:val="156082" w:themeColor="accent1"/>
      </w:rPr>
      <w:fldChar w:fldCharType="begin"/>
    </w:r>
    <w:r>
      <w:rPr>
        <w:color w:val="156082" w:themeColor="accent1"/>
      </w:rPr>
      <w:instrText>NUMPAGES  \* Arabic  \* MERGEFORMAT</w:instrText>
    </w:r>
    <w:r>
      <w:rPr>
        <w:color w:val="156082" w:themeColor="accent1"/>
      </w:rPr>
      <w:fldChar w:fldCharType="separate"/>
    </w:r>
    <w:r>
      <w:rPr>
        <w:color w:val="156082" w:themeColor="accent1"/>
        <w:lang w:val="zh-CN"/>
      </w:rPr>
      <w:t>2</w:t>
    </w:r>
    <w:r>
      <w:rPr>
        <w:color w:val="156082" w:themeColor="accent1"/>
      </w:rPr>
      <w:fldChar w:fldCharType="end"/>
    </w:r>
  </w:p>
  <w:p w14:paraId="0DEFE62F" w14:textId="77777777" w:rsidR="00280990" w:rsidRDefault="002809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BA17A" w14:textId="77777777" w:rsidR="00687DF6" w:rsidRDefault="00687DF6" w:rsidP="00DF5297">
      <w:pPr>
        <w:spacing w:after="0" w:line="240" w:lineRule="auto"/>
      </w:pPr>
      <w:r>
        <w:separator/>
      </w:r>
    </w:p>
  </w:footnote>
  <w:footnote w:type="continuationSeparator" w:id="0">
    <w:p w14:paraId="618A4BAC" w14:textId="77777777" w:rsidR="00687DF6" w:rsidRDefault="00687DF6" w:rsidP="00DF52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E07"/>
    <w:rsid w:val="000127D3"/>
    <w:rsid w:val="000734C8"/>
    <w:rsid w:val="000810B0"/>
    <w:rsid w:val="000818DB"/>
    <w:rsid w:val="00090246"/>
    <w:rsid w:val="001118F1"/>
    <w:rsid w:val="00173CCA"/>
    <w:rsid w:val="00186232"/>
    <w:rsid w:val="001B6648"/>
    <w:rsid w:val="001F62BB"/>
    <w:rsid w:val="00210EEE"/>
    <w:rsid w:val="0024436B"/>
    <w:rsid w:val="00267866"/>
    <w:rsid w:val="00280990"/>
    <w:rsid w:val="002933EE"/>
    <w:rsid w:val="00297D42"/>
    <w:rsid w:val="002C32BD"/>
    <w:rsid w:val="002D386F"/>
    <w:rsid w:val="002D592B"/>
    <w:rsid w:val="002E1F97"/>
    <w:rsid w:val="002E5E97"/>
    <w:rsid w:val="002F19CE"/>
    <w:rsid w:val="00320A0A"/>
    <w:rsid w:val="00335957"/>
    <w:rsid w:val="00340A88"/>
    <w:rsid w:val="00357C4E"/>
    <w:rsid w:val="00364601"/>
    <w:rsid w:val="003E2A3A"/>
    <w:rsid w:val="00421E01"/>
    <w:rsid w:val="0042221E"/>
    <w:rsid w:val="00457654"/>
    <w:rsid w:val="004620E8"/>
    <w:rsid w:val="00465EF3"/>
    <w:rsid w:val="00491943"/>
    <w:rsid w:val="004A4A3D"/>
    <w:rsid w:val="004B0FE4"/>
    <w:rsid w:val="004C6AC7"/>
    <w:rsid w:val="004D0B01"/>
    <w:rsid w:val="004D6FE6"/>
    <w:rsid w:val="004E6B06"/>
    <w:rsid w:val="00542145"/>
    <w:rsid w:val="005A39E2"/>
    <w:rsid w:val="005A4AFB"/>
    <w:rsid w:val="005B041A"/>
    <w:rsid w:val="005B6F29"/>
    <w:rsid w:val="005B7049"/>
    <w:rsid w:val="005C6A32"/>
    <w:rsid w:val="005D5C1F"/>
    <w:rsid w:val="00602460"/>
    <w:rsid w:val="00623B2F"/>
    <w:rsid w:val="00624A3A"/>
    <w:rsid w:val="006775B3"/>
    <w:rsid w:val="00685BE1"/>
    <w:rsid w:val="00687DF6"/>
    <w:rsid w:val="006D4E6E"/>
    <w:rsid w:val="00714D62"/>
    <w:rsid w:val="00723BB2"/>
    <w:rsid w:val="00743C3A"/>
    <w:rsid w:val="0074781F"/>
    <w:rsid w:val="00751B8A"/>
    <w:rsid w:val="00754C9E"/>
    <w:rsid w:val="00794FA6"/>
    <w:rsid w:val="007A487E"/>
    <w:rsid w:val="007A5B90"/>
    <w:rsid w:val="007D2A68"/>
    <w:rsid w:val="00806DD6"/>
    <w:rsid w:val="00840132"/>
    <w:rsid w:val="0085072C"/>
    <w:rsid w:val="0085120C"/>
    <w:rsid w:val="00904E07"/>
    <w:rsid w:val="00914CFB"/>
    <w:rsid w:val="00941648"/>
    <w:rsid w:val="00945B95"/>
    <w:rsid w:val="00996DD1"/>
    <w:rsid w:val="009B25FB"/>
    <w:rsid w:val="009C0B77"/>
    <w:rsid w:val="009D133F"/>
    <w:rsid w:val="009E2473"/>
    <w:rsid w:val="009F34B6"/>
    <w:rsid w:val="00A17B4C"/>
    <w:rsid w:val="00A34E08"/>
    <w:rsid w:val="00A438B4"/>
    <w:rsid w:val="00A636B7"/>
    <w:rsid w:val="00A67460"/>
    <w:rsid w:val="00A72A4F"/>
    <w:rsid w:val="00AE21D0"/>
    <w:rsid w:val="00AE2DE8"/>
    <w:rsid w:val="00AF3B9F"/>
    <w:rsid w:val="00B009EA"/>
    <w:rsid w:val="00B02395"/>
    <w:rsid w:val="00B076C4"/>
    <w:rsid w:val="00B87635"/>
    <w:rsid w:val="00B91ECE"/>
    <w:rsid w:val="00BC11F1"/>
    <w:rsid w:val="00BD5076"/>
    <w:rsid w:val="00BD5F4E"/>
    <w:rsid w:val="00BF5EBC"/>
    <w:rsid w:val="00C01C9B"/>
    <w:rsid w:val="00C510F5"/>
    <w:rsid w:val="00CA14D4"/>
    <w:rsid w:val="00CB5E8E"/>
    <w:rsid w:val="00CC5B7A"/>
    <w:rsid w:val="00D30DF3"/>
    <w:rsid w:val="00D5669E"/>
    <w:rsid w:val="00D57D29"/>
    <w:rsid w:val="00D7111D"/>
    <w:rsid w:val="00D760E0"/>
    <w:rsid w:val="00DF5297"/>
    <w:rsid w:val="00E4379A"/>
    <w:rsid w:val="00E80E01"/>
    <w:rsid w:val="00EE4EB2"/>
    <w:rsid w:val="00F275D1"/>
    <w:rsid w:val="00F33E8C"/>
    <w:rsid w:val="00F6153D"/>
    <w:rsid w:val="00FB106E"/>
    <w:rsid w:val="00FB1706"/>
    <w:rsid w:val="00FF3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6F566"/>
  <w15:chartTrackingRefBased/>
  <w15:docId w15:val="{21D39EEB-4F68-4A7D-879D-619EA2AF2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11F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5297"/>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DF5297"/>
    <w:rPr>
      <w:sz w:val="18"/>
      <w:szCs w:val="18"/>
    </w:rPr>
  </w:style>
  <w:style w:type="paragraph" w:styleId="a5">
    <w:name w:val="footer"/>
    <w:basedOn w:val="a"/>
    <w:link w:val="a6"/>
    <w:uiPriority w:val="99"/>
    <w:unhideWhenUsed/>
    <w:rsid w:val="00DF5297"/>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DF5297"/>
    <w:rPr>
      <w:sz w:val="18"/>
      <w:szCs w:val="18"/>
    </w:rPr>
  </w:style>
  <w:style w:type="paragraph" w:styleId="a7">
    <w:name w:val="Balloon Text"/>
    <w:basedOn w:val="a"/>
    <w:link w:val="a8"/>
    <w:uiPriority w:val="99"/>
    <w:semiHidden/>
    <w:unhideWhenUsed/>
    <w:rsid w:val="00465EF3"/>
    <w:pPr>
      <w:spacing w:after="0" w:line="240" w:lineRule="auto"/>
    </w:pPr>
    <w:rPr>
      <w:sz w:val="18"/>
      <w:szCs w:val="18"/>
    </w:rPr>
  </w:style>
  <w:style w:type="character" w:customStyle="1" w:styleId="a8">
    <w:name w:val="批注框文本 字符"/>
    <w:basedOn w:val="a0"/>
    <w:link w:val="a7"/>
    <w:uiPriority w:val="99"/>
    <w:semiHidden/>
    <w:rsid w:val="00465EF3"/>
    <w:rPr>
      <w:sz w:val="18"/>
      <w:szCs w:val="18"/>
    </w:rPr>
  </w:style>
  <w:style w:type="paragraph" w:styleId="a9">
    <w:name w:val="Revision"/>
    <w:hidden/>
    <w:uiPriority w:val="99"/>
    <w:semiHidden/>
    <w:rsid w:val="009416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04645">
      <w:bodyDiv w:val="1"/>
      <w:marLeft w:val="0"/>
      <w:marRight w:val="0"/>
      <w:marTop w:val="0"/>
      <w:marBottom w:val="0"/>
      <w:divBdr>
        <w:top w:val="none" w:sz="0" w:space="0" w:color="auto"/>
        <w:left w:val="none" w:sz="0" w:space="0" w:color="auto"/>
        <w:bottom w:val="none" w:sz="0" w:space="0" w:color="auto"/>
        <w:right w:val="none" w:sz="0" w:space="0" w:color="auto"/>
      </w:divBdr>
    </w:div>
    <w:div w:id="817380050">
      <w:bodyDiv w:val="1"/>
      <w:marLeft w:val="0"/>
      <w:marRight w:val="0"/>
      <w:marTop w:val="0"/>
      <w:marBottom w:val="0"/>
      <w:divBdr>
        <w:top w:val="none" w:sz="0" w:space="0" w:color="auto"/>
        <w:left w:val="none" w:sz="0" w:space="0" w:color="auto"/>
        <w:bottom w:val="none" w:sz="0" w:space="0" w:color="auto"/>
        <w:right w:val="none" w:sz="0" w:space="0" w:color="auto"/>
      </w:divBdr>
      <w:divsChild>
        <w:div w:id="716929254">
          <w:marLeft w:val="0"/>
          <w:marRight w:val="0"/>
          <w:marTop w:val="0"/>
          <w:marBottom w:val="0"/>
          <w:divBdr>
            <w:top w:val="none" w:sz="0" w:space="0" w:color="auto"/>
            <w:left w:val="none" w:sz="0" w:space="0" w:color="auto"/>
            <w:bottom w:val="none" w:sz="0" w:space="0" w:color="auto"/>
            <w:right w:val="none" w:sz="0" w:space="0" w:color="auto"/>
          </w:divBdr>
          <w:divsChild>
            <w:div w:id="145617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9938">
      <w:bodyDiv w:val="1"/>
      <w:marLeft w:val="0"/>
      <w:marRight w:val="0"/>
      <w:marTop w:val="0"/>
      <w:marBottom w:val="0"/>
      <w:divBdr>
        <w:top w:val="none" w:sz="0" w:space="0" w:color="auto"/>
        <w:left w:val="none" w:sz="0" w:space="0" w:color="auto"/>
        <w:bottom w:val="none" w:sz="0" w:space="0" w:color="auto"/>
        <w:right w:val="none" w:sz="0" w:space="0" w:color="auto"/>
      </w:divBdr>
    </w:div>
    <w:div w:id="1320230908">
      <w:bodyDiv w:val="1"/>
      <w:marLeft w:val="0"/>
      <w:marRight w:val="0"/>
      <w:marTop w:val="0"/>
      <w:marBottom w:val="0"/>
      <w:divBdr>
        <w:top w:val="none" w:sz="0" w:space="0" w:color="auto"/>
        <w:left w:val="none" w:sz="0" w:space="0" w:color="auto"/>
        <w:bottom w:val="none" w:sz="0" w:space="0" w:color="auto"/>
        <w:right w:val="none" w:sz="0" w:space="0" w:color="auto"/>
      </w:divBdr>
      <w:divsChild>
        <w:div w:id="891306064">
          <w:marLeft w:val="0"/>
          <w:marRight w:val="0"/>
          <w:marTop w:val="0"/>
          <w:marBottom w:val="0"/>
          <w:divBdr>
            <w:top w:val="none" w:sz="0" w:space="0" w:color="auto"/>
            <w:left w:val="none" w:sz="0" w:space="0" w:color="auto"/>
            <w:bottom w:val="none" w:sz="0" w:space="0" w:color="auto"/>
            <w:right w:val="none" w:sz="0" w:space="0" w:color="auto"/>
          </w:divBdr>
          <w:divsChild>
            <w:div w:id="182276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6</Pages>
  <Words>1216</Words>
  <Characters>1278</Characters>
  <Application>Microsoft Office Word</Application>
  <DocSecurity>0</DocSecurity>
  <Lines>142</Lines>
  <Paragraphs>108</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Jianwei Lu</dc:creator>
  <cp:keywords/>
  <dc:description/>
  <cp:lastModifiedBy>潘琳(2012800120)</cp:lastModifiedBy>
  <cp:revision>20</cp:revision>
  <cp:lastPrinted>2025-01-09T07:58:00Z</cp:lastPrinted>
  <dcterms:created xsi:type="dcterms:W3CDTF">2024-12-14T12:21:00Z</dcterms:created>
  <dcterms:modified xsi:type="dcterms:W3CDTF">2025-02-28T01:41:00Z</dcterms:modified>
</cp:coreProperties>
</file>